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A8" w:rsidRPr="00133E81" w:rsidRDefault="00E05878" w:rsidP="0048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Анализ материально-технического оснащения </w:t>
      </w:r>
    </w:p>
    <w:p w:rsidR="00E05878" w:rsidRPr="00133E81" w:rsidRDefault="00133E81" w:rsidP="0048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E05878" w:rsidRPr="00133E81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 </w:t>
      </w:r>
      <w:r w:rsidRPr="00133E81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>центра развития ребенка – детского сада</w:t>
      </w:r>
      <w:r w:rsidR="004845A8" w:rsidRPr="00133E81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 № 7</w:t>
      </w:r>
    </w:p>
    <w:p w:rsidR="004845A8" w:rsidRPr="00E05878" w:rsidRDefault="004845A8" w:rsidP="00484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</w:p>
    <w:p w:rsidR="004845A8" w:rsidRPr="00C452D5" w:rsidRDefault="00E05878" w:rsidP="00C4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Полное наименование: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 Муниципальное автономное дошкольное образовательное учреждение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центр развития ребенка – детский сад № 7</w:t>
      </w:r>
    </w:p>
    <w:p w:rsidR="00C452D5" w:rsidRDefault="00E05878" w:rsidP="00C4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Сокращенное наименование: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 МАДОУ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ЦРР № 7</w:t>
      </w:r>
    </w:p>
    <w:p w:rsidR="004845A8" w:rsidRPr="00C452D5" w:rsidRDefault="00E05878" w:rsidP="00C4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proofErr w:type="gramStart"/>
      <w:r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Юридический адрес: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 606440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,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Россия,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Нижегородская область, г. Бор, ул.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Свободы, д.15</w:t>
      </w:r>
      <w:proofErr w:type="gramEnd"/>
    </w:p>
    <w:p w:rsidR="00E05878" w:rsidRPr="00C452D5" w:rsidRDefault="00E05878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центр развития ребенка -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детский сад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№ 7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(далее —  Детский сад)  построен в 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1990г. и имеет структурное подразделение по адресу: </w:t>
      </w:r>
      <w:proofErr w:type="gramStart"/>
      <w:r w:rsidR="004845A8" w:rsidRP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 xml:space="preserve">Российская Федерация, Нижегородская область, городской округ г. Бор, </w:t>
      </w:r>
      <w:proofErr w:type="spellStart"/>
      <w:r w:rsidR="004845A8" w:rsidRP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>Краснослободской</w:t>
      </w:r>
      <w:proofErr w:type="spellEnd"/>
      <w:r w:rsidR="004845A8" w:rsidRP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 xml:space="preserve"> сельсовет, пос. </w:t>
      </w:r>
      <w:proofErr w:type="spellStart"/>
      <w:r w:rsidR="004845A8" w:rsidRP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>Керженец</w:t>
      </w:r>
      <w:proofErr w:type="spellEnd"/>
      <w:r w:rsidR="004845A8" w:rsidRP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>, ул. Калинина, д. 18</w:t>
      </w:r>
      <w:r w:rsidR="00C452D5">
        <w:rPr>
          <w:rFonts w:ascii="Times New Roman" w:hAnsi="Times New Roman" w:cs="Times New Roman"/>
          <w:color w:val="444545"/>
          <w:sz w:val="28"/>
          <w:szCs w:val="28"/>
          <w:shd w:val="clear" w:color="auto" w:fill="FFFFFF"/>
        </w:rPr>
        <w:t>, 1978 г.</w:t>
      </w:r>
      <w:proofErr w:type="gramEnd"/>
    </w:p>
    <w:p w:rsidR="00E05878" w:rsidRPr="00C452D5" w:rsidRDefault="00C452D5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Дошкольное учреждение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функционирует в помещении, отвечающем санитарно-гигиеническим, противоэпидемическим требованиям и правилам пожарной безопасности, а так же психолого-педагогическим требованиям к благоустройству дошкольных учреждений.   </w:t>
      </w:r>
      <w:proofErr w:type="gramStart"/>
      <w:r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Р</w:t>
      </w:r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ассчитан</w:t>
      </w:r>
      <w:proofErr w:type="gramEnd"/>
      <w:r w:rsidR="004845A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на  270 </w:t>
      </w:r>
      <w:r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мест. Имеет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13 возрастных групп,  из них   11 групп  </w:t>
      </w:r>
      <w:proofErr w:type="spellStart"/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о</w:t>
      </w:r>
      <w:r w:rsidR="00447F46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бщеразвивающей</w:t>
      </w:r>
      <w:proofErr w:type="spellEnd"/>
      <w:r w:rsidR="00447F46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направленности: 2группы -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447F46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для детей раннего возраста, 9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  групп – для детей  </w:t>
      </w:r>
      <w:r w:rsidR="00447F46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дошкольного возраста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 2 группы ком</w:t>
      </w:r>
      <w:r w:rsidR="00447F46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бинированной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направленности.</w:t>
      </w:r>
    </w:p>
    <w:p w:rsidR="00E05878" w:rsidRPr="00C452D5" w:rsidRDefault="00E05878" w:rsidP="00C452D5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Развивающая предметно-пространственная среда каждой группы создана в соответствии с возрастом детей, направлена на 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сохранение их эмоционального благополучия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 Пространство групп организовано в виде игровых центров, оснащённых разнообразными развивающими материалами и оборудованием, инвентарем для развития воспитанников в соответствии с особенностями каждого возрастного этапа, охраны и укрепления здоровья, учет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а особенностей детей. В спальных комнатах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созданы все условия для оптимальной организации дневного сна воспитанников и их эмоционального комфорта. 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Посуда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хранится и обрабатывается в оборудованных буфетных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</w:t>
      </w:r>
    </w:p>
    <w:p w:rsidR="00E05878" w:rsidRPr="00C452D5" w:rsidRDefault="00447F46" w:rsidP="00C4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В МАДОУ ЦРР № 7 для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образовательной деятельности оборудованы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помещения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:</w:t>
      </w:r>
    </w:p>
    <w:p w:rsidR="00E05878" w:rsidRPr="00C452D5" w:rsidRDefault="00447F46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Изостудия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-</w:t>
      </w:r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для развития художественных и творческих способностей детей</w:t>
      </w:r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Кабинет оснащен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многофункциональной мебелью, мольбертами, столами для рисования, разнообразными изобразительными материалом. Кабинет дополнен современным оборудованием: столами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для рисования песком с подсветкой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, </w:t>
      </w:r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интерактивной доской, ноутбуком, </w:t>
      </w:r>
      <w:proofErr w:type="spellStart"/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мультимедийной</w:t>
      </w:r>
      <w:proofErr w:type="spellEnd"/>
      <w:r w:rsidR="00887BF9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приставкой, магнитофоном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</w:t>
      </w:r>
    </w:p>
    <w:p w:rsidR="00C452D5" w:rsidRDefault="00887BF9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>Зимний сад</w:t>
      </w:r>
      <w:r w:rsid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предназначен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ля осуществления экологического воспитания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 В кабинете имеется материал  для формирования  навыка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ухода за растениями, а также имеется все необходимое  для  проведения 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познавательно-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исследовательской деятельности.</w:t>
      </w:r>
    </w:p>
    <w:p w:rsidR="00C452D5" w:rsidRDefault="00887BF9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Цифровая л</w:t>
      </w:r>
      <w:r w:rsidR="00E05878"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аборатория</w:t>
      </w:r>
      <w:r w:rsid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 xml:space="preserve">.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«</w:t>
      </w: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Наураша</w:t>
      </w:r>
      <w:proofErr w:type="spell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»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«переносит» детей в удивительную страну </w:t>
      </w:r>
      <w:proofErr w:type="spellStart"/>
      <w:r w:rsid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Наурандию</w:t>
      </w:r>
      <w:proofErr w:type="spellEnd"/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 помощью датчика «Божья коровка» дети 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проводят исследования, узнают и чувствуют то, что нельзя увидеть глазами. Датчиками «Божья коровка» оснащены все модули цифровой лаборатории, предлагающиеся к ней.  В лаборатории имеются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современ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ные</w:t>
      </w:r>
      <w:r w:rsidR="00E05878" w:rsidRPr="00C452D5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 д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идактические игры и пособия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, которые содействуют интеллектуальному развитию, развитию кругозора и навыков совместной игры.</w:t>
      </w:r>
    </w:p>
    <w:p w:rsidR="00C452D5" w:rsidRDefault="001650AE" w:rsidP="00C45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2D5">
        <w:rPr>
          <w:rFonts w:ascii="Times New Roman" w:hAnsi="Times New Roman" w:cs="Times New Roman"/>
          <w:b/>
          <w:color w:val="272833"/>
          <w:sz w:val="28"/>
          <w:szCs w:val="28"/>
        </w:rPr>
        <w:t>Комната психологической разгрузки</w:t>
      </w:r>
      <w:r w:rsidR="00E05878" w:rsidRPr="00C452D5">
        <w:rPr>
          <w:rFonts w:ascii="Times New Roman" w:hAnsi="Times New Roman" w:cs="Times New Roman"/>
          <w:color w:val="272833"/>
          <w:sz w:val="28"/>
          <w:szCs w:val="28"/>
        </w:rPr>
        <w:t> оснащена современным интерактивным оборудованием</w:t>
      </w:r>
      <w:r w:rsidR="00C452D5">
        <w:rPr>
          <w:rFonts w:ascii="Times New Roman" w:hAnsi="Times New Roman" w:cs="Times New Roman"/>
          <w:sz w:val="28"/>
          <w:szCs w:val="28"/>
        </w:rPr>
        <w:t>. Это</w:t>
      </w:r>
      <w:r w:rsidRPr="00C452D5">
        <w:rPr>
          <w:rFonts w:ascii="Times New Roman" w:hAnsi="Times New Roman" w:cs="Times New Roman"/>
          <w:sz w:val="28"/>
          <w:szCs w:val="28"/>
        </w:rPr>
        <w:t xml:space="preserve">  </w:t>
      </w:r>
      <w:r w:rsidR="00C452D5">
        <w:rPr>
          <w:rFonts w:ascii="Times New Roman" w:hAnsi="Times New Roman" w:cs="Times New Roman"/>
          <w:sz w:val="28"/>
          <w:szCs w:val="28"/>
        </w:rPr>
        <w:t>небьющееся зеркало</w:t>
      </w:r>
      <w:r w:rsidR="007827D7" w:rsidRPr="00C452D5">
        <w:rPr>
          <w:rFonts w:ascii="Times New Roman" w:hAnsi="Times New Roman" w:cs="Times New Roman"/>
          <w:sz w:val="28"/>
          <w:szCs w:val="28"/>
        </w:rPr>
        <w:t xml:space="preserve"> с большой воздушно-пузырьковой колонной</w:t>
      </w:r>
      <w:r w:rsidRPr="00C452D5">
        <w:rPr>
          <w:rFonts w:ascii="Times New Roman" w:hAnsi="Times New Roman" w:cs="Times New Roman"/>
          <w:sz w:val="28"/>
          <w:szCs w:val="28"/>
        </w:rPr>
        <w:t xml:space="preserve">, 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EAF2CB"/>
        </w:rPr>
        <w:t> </w:t>
      </w:r>
      <w:hyperlink r:id="rId5" w:tgtFrame="_blank" w:history="1">
        <w:r w:rsidRPr="00C452D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световые проекторы</w:t>
        </w:r>
      </w:hyperlink>
      <w:r w:rsidR="007827D7" w:rsidRPr="00C452D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музыкальным</w:t>
      </w:r>
      <w:r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сопровождени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>ем</w:t>
      </w:r>
      <w:r w:rsidRPr="00C452D5">
        <w:rPr>
          <w:rFonts w:ascii="Times New Roman" w:hAnsi="Times New Roman" w:cs="Times New Roman"/>
          <w:sz w:val="28"/>
          <w:szCs w:val="28"/>
        </w:rPr>
        <w:t xml:space="preserve">, </w:t>
      </w:r>
      <w:r w:rsidRPr="00C452D5">
        <w:rPr>
          <w:rFonts w:ascii="Times New Roman" w:hAnsi="Times New Roman" w:cs="Times New Roman"/>
          <w:b/>
          <w:sz w:val="28"/>
          <w:szCs w:val="28"/>
        </w:rPr>
        <w:t> </w:t>
      </w:r>
      <w:r w:rsidR="00342CEA" w:rsidRPr="00C452D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мягкие модули,</w:t>
      </w:r>
      <w:r w:rsidR="00342CEA" w:rsidRPr="00C452D5">
        <w:rPr>
          <w:rStyle w:val="a4"/>
          <w:rFonts w:ascii="Times New Roman" w:hAnsi="Times New Roman" w:cs="Times New Roman"/>
          <w:color w:val="FF00FF"/>
          <w:sz w:val="28"/>
          <w:szCs w:val="28"/>
          <w:bdr w:val="none" w:sz="0" w:space="0" w:color="auto" w:frame="1"/>
          <w:shd w:val="clear" w:color="auto" w:fill="EAF2CB"/>
        </w:rPr>
        <w:t xml:space="preserve"> </w:t>
      </w:r>
      <w:r w:rsidR="00342CEA" w:rsidRPr="00C452D5">
        <w:rPr>
          <w:rFonts w:ascii="Times New Roman" w:hAnsi="Times New Roman" w:cs="Times New Roman"/>
          <w:color w:val="333333"/>
          <w:sz w:val="28"/>
          <w:szCs w:val="28"/>
        </w:rPr>
        <w:t>развивающий и  игровой материал,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>уникуб</w:t>
      </w:r>
      <w:proofErr w:type="spellEnd"/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(тактильная доска, лабиринт),</w:t>
      </w:r>
      <w:r w:rsidR="00342CEA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сухой бассейн, столики на ножках для рисования песком и светомузыкой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392EEB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>грозовая туча</w:t>
      </w:r>
      <w:r w:rsidR="00392EEB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7827D7" w:rsidRPr="00C45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служит для создания расслабляющих </w:t>
      </w:r>
      <w:proofErr w:type="spellStart"/>
      <w:r w:rsidR="007827D7" w:rsidRPr="00C452D5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светоэффектов</w:t>
      </w:r>
      <w:proofErr w:type="spellEnd"/>
      <w:r w:rsidR="007827D7" w:rsidRPr="00C452D5">
        <w:rPr>
          <w:rFonts w:ascii="Times New Roman" w:hAnsi="Times New Roman" w:cs="Times New Roman"/>
          <w:sz w:val="28"/>
          <w:szCs w:val="28"/>
          <w:shd w:val="clear" w:color="auto" w:fill="FFFFFF"/>
        </w:rPr>
        <w:t>. Дети дошкольного и младшего школьного возраста  в комнате психологической разгрузки могут снять напряжение, наблюдая за виртуальным дождем.  </w:t>
      </w:r>
    </w:p>
    <w:p w:rsidR="00C452D5" w:rsidRDefault="00392EEB" w:rsidP="00C45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спортивных</w:t>
      </w:r>
      <w:r w:rsidR="007827D7" w:rsidRPr="00C452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7827D7" w:rsidRPr="00C452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являю</w:t>
      </w:r>
      <w:r w:rsidR="007827D7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тся: центром физической подготовки детей, центром формирования у детей жизненно-необходимых двигательных умений и навыков, достижения определенного уровня физической культуры. </w:t>
      </w:r>
      <w:proofErr w:type="gramStart"/>
      <w:r w:rsidR="007827D7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Предназначен</w:t>
      </w:r>
      <w:proofErr w:type="gramEnd"/>
      <w:r w:rsidR="007827D7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проведения разных форм физкультурно-оздоровительной работы: утренних гимнастик, физкультурных занятий, спортивных развлечений</w:t>
      </w:r>
      <w:r w:rsidR="003221C8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452D5" w:rsidRDefault="003221C8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Тренажерный зал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52D5">
        <w:rPr>
          <w:rFonts w:ascii="Times New Roman" w:hAnsi="Times New Roman" w:cs="Times New Roman"/>
          <w:color w:val="272833"/>
          <w:sz w:val="28"/>
          <w:szCs w:val="28"/>
        </w:rPr>
        <w:t xml:space="preserve">оснащён необходимым оборудованием, различными тренажёрами, спортивным инвентарём. Всё оборудование  соответствует установленным стандартам качества, сертифицирован и безопасен для детей. 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тренажёры специально разработаны для детей, сделаны из безопасных материалов, выполнены в привлекательном дизайне и расцветке, имеют прочную устойчивую конструкцию.</w:t>
      </w:r>
    </w:p>
    <w:p w:rsidR="00C452D5" w:rsidRDefault="003221C8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2 </w:t>
      </w:r>
      <w:proofErr w:type="gramStart"/>
      <w:r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>логопедических</w:t>
      </w:r>
      <w:proofErr w:type="gramEnd"/>
      <w:r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 xml:space="preserve"> кабинета</w:t>
      </w:r>
      <w:r w:rsidRPr="00C452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Pr="00C452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Они</w:t>
      </w:r>
      <w:r w:rsidRPr="00C452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 центром коррекционного речевого развития, где проходят </w:t>
      </w:r>
      <w:r w:rsidRPr="00C452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логопедические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индивидуальные занятия</w:t>
      </w:r>
      <w:proofErr w:type="gramStart"/>
      <w:r w:rsidR="00392E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392E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Кабинеты о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снащены дидактическими играми и пособиями, необходимыми для сенсорного развития и мелкой моторики, материалы по развитию речи и познавательной деятельности детей, посещающих </w:t>
      </w:r>
      <w:r w:rsidRPr="00C452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логопедические</w:t>
      </w:r>
      <w:r w:rsidRPr="00C452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занятия в условиях группы комбинированной направленности.</w:t>
      </w:r>
      <w:r w:rsidR="00392EEB" w:rsidRPr="00392EEB">
        <w:rPr>
          <w:rFonts w:ascii="Times New Roman" w:hAnsi="Times New Roman" w:cs="Times New Roman"/>
          <w:color w:val="272833"/>
          <w:sz w:val="28"/>
          <w:szCs w:val="28"/>
        </w:rPr>
        <w:t xml:space="preserve"> </w:t>
      </w:r>
      <w:r w:rsidR="00392EEB" w:rsidRPr="00C452D5">
        <w:rPr>
          <w:rFonts w:ascii="Times New Roman" w:hAnsi="Times New Roman" w:cs="Times New Roman"/>
          <w:color w:val="272833"/>
          <w:sz w:val="28"/>
          <w:szCs w:val="28"/>
        </w:rPr>
        <w:t xml:space="preserve">Дети </w:t>
      </w:r>
      <w:r w:rsidR="00392EE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 ограниченными возможностями здоровья </w:t>
      </w:r>
      <w:r w:rsidR="00392EEB" w:rsidRPr="00C452D5">
        <w:rPr>
          <w:rFonts w:ascii="Times New Roman" w:hAnsi="Times New Roman" w:cs="Times New Roman"/>
          <w:color w:val="272833"/>
          <w:sz w:val="28"/>
          <w:szCs w:val="28"/>
        </w:rPr>
        <w:t xml:space="preserve">посещают логопедические </w:t>
      </w:r>
      <w:r w:rsidR="00392EE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кабинеты</w:t>
      </w:r>
      <w:r w:rsidR="00392EEB" w:rsidRPr="00C452D5">
        <w:rPr>
          <w:rFonts w:ascii="Times New Roman" w:hAnsi="Times New Roman" w:cs="Times New Roman"/>
          <w:color w:val="272833"/>
          <w:sz w:val="28"/>
          <w:szCs w:val="28"/>
        </w:rPr>
        <w:t xml:space="preserve"> и комнату психологической разгрузки</w:t>
      </w:r>
      <w:r w:rsidR="00392EE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для индивидуальных занятий с педагогом-психологом, учителем-логопедом. В кабинетах имеются материалы для диагностики; коррекции и развития психических познавательных процессов;  для коррекционно-развивающей работы с детьми, имеющими проблемы в эмоционально-волевой сфере;  консультативной работы с родителями, педагогами; методическое оснащение, дидактические игры, песочный стол для детей с ОВЗ</w:t>
      </w:r>
    </w:p>
    <w:p w:rsidR="003221C8" w:rsidRPr="00C452D5" w:rsidRDefault="00906817" w:rsidP="00C4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Музыкальный</w:t>
      </w:r>
      <w:r w:rsidR="003221C8" w:rsidRPr="00C452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зал</w:t>
      </w:r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нем</w:t>
      </w:r>
      <w:r w:rsidR="003221C8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проходит не только непосредственная организованная деятельность, но и всевозможные праздники, развлечения и другие мероприятия для детей и родителей</w:t>
      </w:r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педагогов. В нем современная и удобная мебель для детей, технические средства: интерактивная доска, </w:t>
      </w:r>
      <w:proofErr w:type="spellStart"/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мультимедийный</w:t>
      </w:r>
      <w:proofErr w:type="spellEnd"/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</w:t>
      </w:r>
      <w:r w:rsidR="00064D4B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ктор</w:t>
      </w:r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светомузыка, электронное пианино, цифровой телевизор, </w:t>
      </w:r>
      <w:r w:rsidR="006D3E52" w:rsidRPr="00C452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музыкальные</w:t>
      </w:r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инструменты и игрушки, атрибуты, дидактические пособи</w:t>
      </w:r>
      <w:r w:rsidR="00064D4B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6D3E52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механическое пианино, комплект звукового оборудования</w:t>
      </w:r>
      <w:r w:rsidR="00064D4B" w:rsidRPr="00C452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детского сада.</w:t>
      </w:r>
    </w:p>
    <w:p w:rsidR="00392EEB" w:rsidRDefault="00A05DB0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Развивающая предметно-пространственная среда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групп </w:t>
      </w:r>
      <w:proofErr w:type="spellStart"/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общеразвивающей</w:t>
      </w:r>
      <w:proofErr w:type="spellEnd"/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и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комбинированной  направленности для детей с ТНР создана в соответствии с возрастом детей, направлена на коррекцию речевых нарушений. Пространство групп организовано в виде игровых центров, оснащённых разнообразными развивающими материалами и оборудованием, инвентарем для развития воспитанников в соответствии с особенностями каждого возрастного этапа, охраны и укрепления здоровья, учета особенностей детей.</w:t>
      </w:r>
    </w:p>
    <w:p w:rsidR="00064D4B" w:rsidRPr="00392EEB" w:rsidRDefault="0095141C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. 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Для организации физического развития </w:t>
      </w:r>
      <w:r w:rsidR="00A05DB0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детей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на территории дошкольного учреждения имеются </w:t>
      </w:r>
      <w:r w:rsidR="00064D4B" w:rsidRPr="00C452D5">
        <w:rPr>
          <w:rFonts w:ascii="Times New Roman" w:eastAsia="Times New Roman" w:hAnsi="Times New Roman" w:cs="Times New Roman"/>
          <w:b/>
          <w:color w:val="272833"/>
          <w:sz w:val="28"/>
          <w:szCs w:val="28"/>
          <w:lang w:eastAsia="ru-RU"/>
        </w:rPr>
        <w:t>2 спортивные площадки:</w:t>
      </w:r>
    </w:p>
    <w:p w:rsidR="00392EEB" w:rsidRDefault="00A05DB0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1-ая - 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с травяным покрытием. На спортивной площадке установлено современное и безопасное оборудование: бревна для равновесия, лабиринты различной конфигурации, оборудование для </w:t>
      </w:r>
      <w:proofErr w:type="spellStart"/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подлезания</w:t>
      </w:r>
      <w:proofErr w:type="spellEnd"/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, ворота, баскетбольные щиты, 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может использоваться 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сетка для волейбола.  Дети с удовольствием играют в футбол, хоккей, ходят в зимнее время на лыжах. </w:t>
      </w:r>
    </w:p>
    <w:p w:rsidR="00064D4B" w:rsidRPr="00C452D5" w:rsidRDefault="00A05DB0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2-ая - 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со специальным покрытием</w:t>
      </w:r>
      <w:r w:rsid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из резиновой крошки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. Это место для проведения утренних гимнастик, 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эстафет,</w:t>
      </w:r>
      <w:r w:rsidR="00064D4B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спорти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вных и подвижных игр.</w:t>
      </w:r>
    </w:p>
    <w:p w:rsidR="00392EEB" w:rsidRDefault="00A05DB0" w:rsidP="0039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Каждая группа имеет свои прогулочные участки, оснащенные верандами,</w:t>
      </w:r>
      <w:r w:rsidR="0095141C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что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95141C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позволяет организовать прогулку при любых погодных условиях, а так же дают возможность организовать работу центров детского развития. Имеется современное  игровое оборудование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,</w:t>
      </w:r>
      <w:r w:rsidR="0095141C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соответствующее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возрасту детей.</w:t>
      </w:r>
      <w:r w:rsidR="0095141C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</w:p>
    <w:p w:rsidR="00E05878" w:rsidRPr="00C452D5" w:rsidRDefault="00064D4B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Все э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то позволяет вывести обучение на новый уровень и 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повысить качество образования.</w:t>
      </w:r>
    </w:p>
    <w:p w:rsidR="00392EEB" w:rsidRDefault="00E05878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Медицинский блок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 позволяет в полном объёме осущест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влять лечебно-профилактическую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работу: имеются все необходимые помещения  — врачебный, процедурный кабинеты, изолятор. </w:t>
      </w:r>
    </w:p>
    <w:p w:rsidR="00392EEB" w:rsidRDefault="00E05878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 целях обеспечения безопасности и антитеррористической защищенности детского сада  используются  та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кие технические средства, как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нопка тревожной сигнализации,  а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втоматическая пожарная сигнализация, установлено видеонаблюдение, </w:t>
      </w: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домофонная</w:t>
      </w:r>
      <w:proofErr w:type="spell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система, ограждение по периметру 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дошкольного учреждения</w:t>
      </w:r>
    </w:p>
    <w:p w:rsidR="00E05878" w:rsidRPr="00C452D5" w:rsidRDefault="00E05878" w:rsidP="0039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Пищеблок</w:t>
      </w:r>
      <w:r w:rsidR="00392EEB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– это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комплекс помещений, 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где осуществляе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т прием пищевых п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родуктов, их хранение, первичная (холодная) и тепловая кулинарная обработка, проходит  раздача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готовой пищи. 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Пищеблок оснащен  – овощерезательной машиной, </w:t>
      </w:r>
      <w:proofErr w:type="spellStart"/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картофелечистящей</w:t>
      </w:r>
      <w:proofErr w:type="spellEnd"/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машиной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, 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мясорубкой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</w:t>
      </w:r>
    </w:p>
    <w:p w:rsidR="00133E81" w:rsidRDefault="00E05878" w:rsidP="0013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Прачечная оборудована мощными стиральными  маш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инами ( 2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шт</w:t>
      </w:r>
      <w:proofErr w:type="spellEnd"/>
      <w:proofErr w:type="gram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)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  — автомат, ванной, гладильным столом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, электрическими утюгами</w:t>
      </w:r>
      <w:r w:rsid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, стеллажами для чистого белья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, гладильными катками и швейной машиной.</w:t>
      </w:r>
    </w:p>
    <w:p w:rsidR="002D70D8" w:rsidRPr="00C452D5" w:rsidRDefault="00133E81" w:rsidP="0013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На территории дошкольного учреждения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оборудована хозяйственная зона: </w:t>
      </w:r>
      <w:r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закрытая 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площадка для сбора мусора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. </w:t>
      </w:r>
    </w:p>
    <w:p w:rsidR="00E05878" w:rsidRPr="00C452D5" w:rsidRDefault="00E05878" w:rsidP="00133E8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Для продуктивной и творческой деятельности детей 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дошкольного учреждения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 образовательно-воспитательном процессе задействованы следующие технические средства обучения:</w:t>
      </w:r>
    </w:p>
    <w:p w:rsidR="00E05878" w:rsidRPr="00C452D5" w:rsidRDefault="00E05878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музыкальн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ый центр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— 16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фотоаппарат — 1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компьютеры — 8 шт.</w:t>
      </w:r>
    </w:p>
    <w:p w:rsidR="00E05878" w:rsidRPr="00C452D5" w:rsidRDefault="002D70D8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МФУ -1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шт.</w:t>
      </w:r>
    </w:p>
    <w:p w:rsidR="00E05878" w:rsidRPr="00C452D5" w:rsidRDefault="002D70D8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принтер — 6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шт.</w:t>
      </w:r>
    </w:p>
    <w:p w:rsidR="002D70D8" w:rsidRPr="00C452D5" w:rsidRDefault="00E05878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мультимедийный</w:t>
      </w:r>
      <w:proofErr w:type="spell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проектор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-2</w:t>
      </w:r>
      <w:r w:rsidR="00011FC7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</w:t>
      </w: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экран</w:t>
      </w:r>
      <w:proofErr w:type="spellEnd"/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– 1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нтерактивная доска – 2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л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аминатор – 1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ц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ветной принтер – 1 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ф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ортепьяно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(механическое) – 1</w:t>
      </w:r>
      <w:r w:rsidR="00E0587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шт.</w:t>
      </w:r>
    </w:p>
    <w:p w:rsidR="002D70D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ц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ифровое фортепьяно – 1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шт.</w:t>
      </w:r>
    </w:p>
    <w:p w:rsidR="002D70D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ц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ифровой телевизор 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–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1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шт.</w:t>
      </w:r>
    </w:p>
    <w:p w:rsidR="00E0587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с</w:t>
      </w:r>
      <w:r w:rsidR="002D70D8"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ветомузыка – 1</w:t>
      </w: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шт.</w:t>
      </w:r>
    </w:p>
    <w:p w:rsidR="002D70D8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тач-панели</w:t>
      </w:r>
      <w:proofErr w:type="spell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– 3шт.</w:t>
      </w:r>
    </w:p>
    <w:p w:rsidR="00011FC7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ноутбуки – 13 шт.</w:t>
      </w:r>
    </w:p>
    <w:p w:rsidR="00011FC7" w:rsidRPr="00C452D5" w:rsidRDefault="00011FC7" w:rsidP="00C45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электронные </w:t>
      </w:r>
      <w:proofErr w:type="spellStart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фоторамки</w:t>
      </w:r>
      <w:proofErr w:type="spellEnd"/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– 11шт.</w:t>
      </w:r>
    </w:p>
    <w:p w:rsidR="00011FC7" w:rsidRPr="00133E81" w:rsidRDefault="00011FC7" w:rsidP="00133E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C452D5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ноутбуки для детей – 16 шт.</w:t>
      </w:r>
    </w:p>
    <w:p w:rsidR="00133E81" w:rsidRPr="00133E81" w:rsidRDefault="00E05878" w:rsidP="00133E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 xml:space="preserve">Для  реализации образовательной деятельности по дополнительным </w:t>
      </w:r>
      <w:proofErr w:type="spellStart"/>
      <w:proofErr w:type="gramStart"/>
      <w:r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>образовательным-дополнительным</w:t>
      </w:r>
      <w:proofErr w:type="spellEnd"/>
      <w:proofErr w:type="gramEnd"/>
      <w:r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 xml:space="preserve"> </w:t>
      </w:r>
      <w:proofErr w:type="spellStart"/>
      <w:r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>общеразвивающим</w:t>
      </w:r>
      <w:proofErr w:type="spellEnd"/>
      <w:r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 xml:space="preserve"> программам оборудованы помещения:</w:t>
      </w:r>
      <w:r w:rsidR="00133E81" w:rsidRPr="00133E81">
        <w:rPr>
          <w:rFonts w:ascii="Times New Roman" w:eastAsia="Times New Roman" w:hAnsi="Times New Roman" w:cs="Times New Roman"/>
          <w:bCs/>
          <w:color w:val="272833"/>
          <w:sz w:val="28"/>
          <w:szCs w:val="28"/>
          <w:lang w:eastAsia="ru-RU"/>
        </w:rPr>
        <w:t xml:space="preserve"> </w:t>
      </w:r>
    </w:p>
    <w:p w:rsidR="00133E81" w:rsidRPr="00133E81" w:rsidRDefault="00906817" w:rsidP="00133E81">
      <w:pPr>
        <w:pStyle w:val="a7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 xml:space="preserve">Познавательное </w:t>
      </w:r>
      <w:r w:rsidR="00E05878"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>направление</w:t>
      </w:r>
      <w:r w:rsidR="00133E81"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 xml:space="preserve"> </w:t>
      </w:r>
      <w:r w:rsidR="00133E81" w:rsidRPr="00133E81">
        <w:rPr>
          <w:rFonts w:ascii="Times New Roman" w:eastAsia="Times New Roman" w:hAnsi="Times New Roman" w:cs="Times New Roman"/>
          <w:iCs/>
          <w:color w:val="272833"/>
          <w:sz w:val="28"/>
          <w:szCs w:val="28"/>
          <w:lang w:eastAsia="ru-RU"/>
        </w:rPr>
        <w:t>зимний</w:t>
      </w:r>
      <w:r w:rsidR="00133E81">
        <w:rPr>
          <w:rFonts w:ascii="Times New Roman" w:eastAsia="Times New Roman" w:hAnsi="Times New Roman" w:cs="Times New Roman"/>
          <w:iCs/>
          <w:color w:val="272833"/>
          <w:sz w:val="28"/>
          <w:szCs w:val="28"/>
          <w:lang w:eastAsia="ru-RU"/>
        </w:rPr>
        <w:t xml:space="preserve"> </w:t>
      </w:r>
      <w:r w:rsidRPr="00133E81">
        <w:rPr>
          <w:rFonts w:ascii="Times New Roman" w:eastAsia="Times New Roman" w:hAnsi="Times New Roman" w:cs="Times New Roman"/>
          <w:iCs/>
          <w:color w:val="272833"/>
          <w:sz w:val="28"/>
          <w:szCs w:val="28"/>
          <w:lang w:eastAsia="ru-RU"/>
        </w:rPr>
        <w:t>сад</w:t>
      </w:r>
      <w:r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>.</w:t>
      </w:r>
      <w:r w:rsidR="00133E81"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 xml:space="preserve"> </w:t>
      </w:r>
    </w:p>
    <w:p w:rsidR="00133E81" w:rsidRPr="00133E81" w:rsidRDefault="00E05878" w:rsidP="00133E81">
      <w:pPr>
        <w:pStyle w:val="a7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bCs/>
          <w:i/>
          <w:color w:val="272833"/>
          <w:sz w:val="28"/>
          <w:szCs w:val="28"/>
          <w:lang w:eastAsia="ru-RU"/>
        </w:rPr>
        <w:t>Художественно-эстетическое направление:</w:t>
      </w:r>
      <w:r w:rsidR="00011FC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и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зостудия</w:t>
      </w:r>
      <w:r w:rsidR="0090681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.</w:t>
      </w:r>
      <w:r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>    </w:t>
      </w:r>
      <w:r w:rsidR="00906817" w:rsidRPr="00133E81">
        <w:rPr>
          <w:rFonts w:ascii="Times New Roman" w:eastAsia="Times New Roman" w:hAnsi="Times New Roman" w:cs="Times New Roman"/>
          <w:b/>
          <w:bCs/>
          <w:color w:val="272833"/>
          <w:sz w:val="28"/>
          <w:szCs w:val="28"/>
          <w:lang w:eastAsia="ru-RU"/>
        </w:rPr>
        <w:t> </w:t>
      </w:r>
    </w:p>
    <w:p w:rsidR="00E05878" w:rsidRPr="00133E81" w:rsidRDefault="00E05878" w:rsidP="00133E81">
      <w:pPr>
        <w:pStyle w:val="a7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</w:pPr>
      <w:r w:rsidRPr="00133E81">
        <w:rPr>
          <w:rFonts w:ascii="Times New Roman" w:eastAsia="Times New Roman" w:hAnsi="Times New Roman" w:cs="Times New Roman"/>
          <w:bCs/>
          <w:i/>
          <w:color w:val="272833"/>
          <w:sz w:val="28"/>
          <w:szCs w:val="28"/>
          <w:lang w:eastAsia="ru-RU"/>
        </w:rPr>
        <w:t>Физкультурно-оздоровительное направление:</w:t>
      </w:r>
      <w:r w:rsidRPr="00133E81">
        <w:rPr>
          <w:rFonts w:ascii="Times New Roman" w:eastAsia="Times New Roman" w:hAnsi="Times New Roman" w:cs="Times New Roman"/>
          <w:i/>
          <w:iCs/>
          <w:color w:val="272833"/>
          <w:sz w:val="28"/>
          <w:szCs w:val="28"/>
          <w:lang w:eastAsia="ru-RU"/>
        </w:rPr>
        <w:t> </w:t>
      </w:r>
      <w:r w:rsidR="00011FC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с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портивный зал</w:t>
      </w:r>
      <w:r w:rsidR="0090681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, 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спортивные площадки</w:t>
      </w:r>
      <w:r w:rsid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 (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с </w:t>
      </w:r>
      <w:r w:rsidR="0090681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травяным 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покрытием </w:t>
      </w:r>
      <w:r w:rsidR="00906817"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 xml:space="preserve">и площадкой с покрытием </w:t>
      </w:r>
      <w:r w:rsidRP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из резиновой крошки</w:t>
      </w:r>
      <w:r w:rsidR="00133E81">
        <w:rPr>
          <w:rFonts w:ascii="Times New Roman" w:eastAsia="Times New Roman" w:hAnsi="Times New Roman" w:cs="Times New Roman"/>
          <w:color w:val="272833"/>
          <w:sz w:val="28"/>
          <w:szCs w:val="28"/>
          <w:lang w:eastAsia="ru-RU"/>
        </w:rPr>
        <w:t>)</w:t>
      </w:r>
    </w:p>
    <w:p w:rsidR="004C0370" w:rsidRPr="00C452D5" w:rsidRDefault="004C0370" w:rsidP="00C45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81" w:rsidRPr="00C452D5" w:rsidRDefault="00133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E81" w:rsidRPr="00C452D5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72D"/>
    <w:multiLevelType w:val="multilevel"/>
    <w:tmpl w:val="044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C22F1"/>
    <w:multiLevelType w:val="hybridMultilevel"/>
    <w:tmpl w:val="44664972"/>
    <w:lvl w:ilvl="0" w:tplc="565C939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5878"/>
    <w:rsid w:val="00011FC7"/>
    <w:rsid w:val="00064D4B"/>
    <w:rsid w:val="00133E81"/>
    <w:rsid w:val="001612F8"/>
    <w:rsid w:val="001650AE"/>
    <w:rsid w:val="00200644"/>
    <w:rsid w:val="002D70D8"/>
    <w:rsid w:val="003221C8"/>
    <w:rsid w:val="00342CEA"/>
    <w:rsid w:val="00392EEB"/>
    <w:rsid w:val="004358F8"/>
    <w:rsid w:val="00447F46"/>
    <w:rsid w:val="004845A8"/>
    <w:rsid w:val="004C0370"/>
    <w:rsid w:val="00583779"/>
    <w:rsid w:val="006D3E52"/>
    <w:rsid w:val="007827D7"/>
    <w:rsid w:val="00887BF9"/>
    <w:rsid w:val="00906817"/>
    <w:rsid w:val="0095141C"/>
    <w:rsid w:val="00A05DB0"/>
    <w:rsid w:val="00C452D5"/>
    <w:rsid w:val="00E0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paragraph" w:styleId="2">
    <w:name w:val="heading 2"/>
    <w:basedOn w:val="a"/>
    <w:link w:val="20"/>
    <w:uiPriority w:val="9"/>
    <w:qFormat/>
    <w:rsid w:val="00E05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878"/>
    <w:rPr>
      <w:b/>
      <w:bCs/>
    </w:rPr>
  </w:style>
  <w:style w:type="character" w:styleId="a5">
    <w:name w:val="Emphasis"/>
    <w:basedOn w:val="a0"/>
    <w:uiPriority w:val="20"/>
    <w:qFormat/>
    <w:rsid w:val="00E05878"/>
    <w:rPr>
      <w:i/>
      <w:iCs/>
    </w:rPr>
  </w:style>
  <w:style w:type="character" w:styleId="a6">
    <w:name w:val="Hyperlink"/>
    <w:basedOn w:val="a0"/>
    <w:uiPriority w:val="99"/>
    <w:semiHidden/>
    <w:unhideWhenUsed/>
    <w:rsid w:val="001650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6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ompr.ru/?p=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2020-08-06T11:06:00Z</dcterms:created>
  <dcterms:modified xsi:type="dcterms:W3CDTF">2020-08-07T05:33:00Z</dcterms:modified>
</cp:coreProperties>
</file>