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E6" w:rsidRPr="009A588F" w:rsidRDefault="00FB1737" w:rsidP="00FB1737">
      <w:pPr>
        <w:tabs>
          <w:tab w:val="left" w:pos="6060"/>
        </w:tabs>
        <w:ind w:left="-360"/>
        <w:jc w:val="both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9547328"/>
            <wp:effectExtent l="19050" t="0" r="3175" b="0"/>
            <wp:docPr id="1" name="Рисунок 1" descr="C:\Users\USER\Downloads\20211217_1514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11217_151401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47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155" w:rsidRDefault="00851155" w:rsidP="00851155">
      <w:pPr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lastRenderedPageBreak/>
        <w:t>СОДЕРЖАНИЕ</w:t>
      </w:r>
    </w:p>
    <w:p w:rsidR="001A6C21" w:rsidRDefault="001A6C21" w:rsidP="001A6C21">
      <w:pPr>
        <w:rPr>
          <w:b/>
          <w:sz w:val="28"/>
          <w:szCs w:val="28"/>
        </w:rPr>
      </w:pPr>
    </w:p>
    <w:p w:rsidR="001A6C21" w:rsidRPr="009A588F" w:rsidRDefault="001A6C21" w:rsidP="001A6C21">
      <w:pPr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68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63"/>
        <w:gridCol w:w="1512"/>
      </w:tblGrid>
      <w:tr w:rsidR="00851155" w:rsidRPr="009A588F" w:rsidTr="00750081">
        <w:tc>
          <w:tcPr>
            <w:tcW w:w="8463" w:type="dxa"/>
            <w:shd w:val="clear" w:color="auto" w:fill="auto"/>
          </w:tcPr>
          <w:p w:rsidR="00851155" w:rsidRPr="009A588F" w:rsidRDefault="00851155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1512" w:type="dxa"/>
            <w:shd w:val="clear" w:color="auto" w:fill="auto"/>
          </w:tcPr>
          <w:p w:rsidR="00851155" w:rsidRPr="009A588F" w:rsidRDefault="00851155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Страницы</w:t>
            </w:r>
          </w:p>
        </w:tc>
      </w:tr>
      <w:tr w:rsidR="001A6C21" w:rsidRPr="009A588F" w:rsidTr="00AE7713">
        <w:trPr>
          <w:trHeight w:val="9337"/>
        </w:trPr>
        <w:tc>
          <w:tcPr>
            <w:tcW w:w="8463" w:type="dxa"/>
          </w:tcPr>
          <w:p w:rsidR="001A6C21" w:rsidRPr="009A588F" w:rsidRDefault="001A6C21" w:rsidP="0075008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A588F">
              <w:rPr>
                <w:sz w:val="28"/>
                <w:szCs w:val="28"/>
              </w:rPr>
              <w:t xml:space="preserve">Паспорт Программы развития МБДОУ ЦРР №7 </w:t>
            </w:r>
          </w:p>
          <w:p w:rsidR="001A6C21" w:rsidRPr="009A588F" w:rsidRDefault="001A6C21" w:rsidP="00AE771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2.Общая характеристика МБДОУ ЦРР № 7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 Аналитическое обоснование Программы развития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3.1. Анализ состояния внешней среды</w:t>
            </w:r>
            <w:r w:rsidRPr="009A588F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3.2. Анализ состояния внутренней среды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3.2.1. Анализ здоровья воспитанников 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3.2.2. Анализ качества образовательной деятельности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3.2.3. Развивающая предметно-пространственная среда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3.2.4. Кадровые условия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3.2.5. Материально-технические условия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3.2.6. Взаимодействие с социальными партнерами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3.2.7. Управление ДОУ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3.2.8. Удовлетворенность родителей качеством образовательной деятельности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4. Ранжирование проблем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 Концепция развития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5.1. Новый образ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5.2. Миссия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5.3. Ценности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5.4. Стратегические цели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5.5. Цель развития ДОУ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 Реализация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6.1. Этапы работы по Программе развития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6.2. План реализации Программы развитие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7. Финансовое обеспечение Программы развития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8. Контроль успешности реализации Программы развития</w:t>
            </w:r>
          </w:p>
          <w:p w:rsidR="001A6C21" w:rsidRDefault="001A6C21" w:rsidP="00750081">
            <w:pPr>
              <w:pStyle w:val="a9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9. Ожидаемые результаты</w:t>
            </w:r>
          </w:p>
          <w:p w:rsidR="001A6C21" w:rsidRPr="009A588F" w:rsidRDefault="001A6C21" w:rsidP="00AE7713">
            <w:pPr>
              <w:pStyle w:val="a9"/>
              <w:jc w:val="left"/>
              <w:rPr>
                <w:sz w:val="28"/>
                <w:szCs w:val="28"/>
              </w:rPr>
            </w:pPr>
            <w:r w:rsidRPr="009A588F">
              <w:rPr>
                <w:b w:val="0"/>
                <w:bCs w:val="0"/>
                <w:sz w:val="28"/>
                <w:szCs w:val="28"/>
              </w:rPr>
              <w:t xml:space="preserve"> </w:t>
            </w:r>
          </w:p>
        </w:tc>
        <w:tc>
          <w:tcPr>
            <w:tcW w:w="1512" w:type="dxa"/>
          </w:tcPr>
          <w:p w:rsidR="001A6C21" w:rsidRPr="009A588F" w:rsidRDefault="001A6C21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A6C21" w:rsidRPr="009A588F" w:rsidRDefault="001A6C21" w:rsidP="00AE77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1A6C21" w:rsidRPr="009A588F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1A6C21" w:rsidRPr="009A588F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1A6C21" w:rsidRPr="009A588F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1A6C21" w:rsidRPr="009A588F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  <w:p w:rsidR="001A6C21" w:rsidRPr="009A588F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:rsidR="001A6C21" w:rsidRPr="009A588F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1A6C21" w:rsidRPr="009A588F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1A6C21" w:rsidRPr="009A588F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  <w:p w:rsidR="001A6C21" w:rsidRDefault="001A6C21" w:rsidP="007500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  <w:p w:rsidR="001A6C21" w:rsidRPr="009A588F" w:rsidRDefault="001A6C21" w:rsidP="00AE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</w:tbl>
    <w:p w:rsidR="00851155" w:rsidRPr="009A588F" w:rsidRDefault="00851155" w:rsidP="00851155">
      <w:pPr>
        <w:spacing w:line="360" w:lineRule="auto"/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851155">
      <w:pPr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851155">
      <w:pPr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851155">
      <w:pPr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851155">
      <w:pPr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851155">
      <w:pPr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851155">
      <w:pPr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851155">
      <w:pPr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9A588F">
      <w:pPr>
        <w:rPr>
          <w:b/>
          <w:caps/>
          <w:sz w:val="28"/>
          <w:szCs w:val="28"/>
          <w:u w:val="single"/>
        </w:rPr>
      </w:pPr>
    </w:p>
    <w:p w:rsidR="00851155" w:rsidRPr="009A588F" w:rsidRDefault="00851155" w:rsidP="00851155">
      <w:pPr>
        <w:jc w:val="center"/>
        <w:rPr>
          <w:b/>
          <w:caps/>
          <w:sz w:val="28"/>
          <w:szCs w:val="28"/>
          <w:u w:val="single"/>
        </w:rPr>
      </w:pPr>
    </w:p>
    <w:p w:rsidR="00851155" w:rsidRPr="009A588F" w:rsidRDefault="00851155" w:rsidP="009A588F">
      <w:pPr>
        <w:jc w:val="center"/>
        <w:rPr>
          <w:sz w:val="28"/>
          <w:szCs w:val="28"/>
        </w:rPr>
      </w:pPr>
      <w:r w:rsidRPr="009A588F">
        <w:rPr>
          <w:b/>
          <w:caps/>
          <w:sz w:val="28"/>
          <w:szCs w:val="28"/>
          <w:u w:val="single"/>
        </w:rPr>
        <w:t>Паспорт программы развити</w:t>
      </w:r>
      <w:r w:rsidR="009A588F">
        <w:rPr>
          <w:b/>
          <w:caps/>
          <w:sz w:val="28"/>
          <w:szCs w:val="28"/>
          <w:u w:val="single"/>
        </w:rPr>
        <w:t>я</w:t>
      </w:r>
    </w:p>
    <w:tbl>
      <w:tblPr>
        <w:tblpPr w:leftFromText="180" w:rightFromText="180" w:vertAnchor="page" w:horzAnchor="margin" w:tblpXSpec="center" w:tblpY="2236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76"/>
        <w:gridCol w:w="8080"/>
      </w:tblGrid>
      <w:tr w:rsidR="00851155" w:rsidRPr="009A588F" w:rsidTr="008D1EC7">
        <w:trPr>
          <w:trHeight w:val="1268"/>
        </w:trPr>
        <w:tc>
          <w:tcPr>
            <w:tcW w:w="2376" w:type="dxa"/>
          </w:tcPr>
          <w:p w:rsidR="00851155" w:rsidRPr="009A588F" w:rsidRDefault="00851155" w:rsidP="00750081">
            <w:pPr>
              <w:jc w:val="both"/>
              <w:rPr>
                <w:i/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1.Нормативно-правовая база</w:t>
            </w:r>
          </w:p>
        </w:tc>
        <w:tc>
          <w:tcPr>
            <w:tcW w:w="8080" w:type="dxa"/>
          </w:tcPr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Федеральный Закон Российской Федерации    от 29.12.2012 г. № 273-ФЗ «Об образовании в Российской Федерации».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Приказ </w:t>
            </w:r>
            <w:proofErr w:type="spellStart"/>
            <w:r w:rsidRPr="009A588F">
              <w:rPr>
                <w:sz w:val="28"/>
                <w:szCs w:val="28"/>
              </w:rPr>
              <w:t>МОиН</w:t>
            </w:r>
            <w:proofErr w:type="spellEnd"/>
            <w:r w:rsidRPr="009A588F">
              <w:rPr>
                <w:sz w:val="28"/>
                <w:szCs w:val="28"/>
              </w:rPr>
              <w:t xml:space="preserve"> РФ от 14.06.2013 г. № 462  «Об утверждении Порядка проведения </w:t>
            </w:r>
            <w:proofErr w:type="spellStart"/>
            <w:r w:rsidRPr="009A588F">
              <w:rPr>
                <w:sz w:val="28"/>
                <w:szCs w:val="28"/>
              </w:rPr>
              <w:t>самообследования</w:t>
            </w:r>
            <w:proofErr w:type="spellEnd"/>
            <w:r w:rsidRPr="009A588F">
              <w:rPr>
                <w:sz w:val="28"/>
                <w:szCs w:val="28"/>
              </w:rPr>
              <w:t xml:space="preserve">  образовательной организацией» (вступил в силу с 01.09.2013 года)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Постановление Правительства Российской Федерации от 5 августа 2013 г. N 662 г. Москва «Об осуществлении       мониторинга системы образования»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Приказ Министерства образования и науки РФ от 30 августа 2013 г. № 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Приказ </w:t>
            </w:r>
            <w:proofErr w:type="spellStart"/>
            <w:r w:rsidRPr="009A588F">
              <w:rPr>
                <w:sz w:val="28"/>
                <w:szCs w:val="28"/>
              </w:rPr>
              <w:t>Минобрнауки</w:t>
            </w:r>
            <w:proofErr w:type="spellEnd"/>
            <w:r w:rsidRPr="009A588F">
              <w:rPr>
                <w:sz w:val="28"/>
                <w:szCs w:val="28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№30384)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  <w:shd w:val="clear" w:color="auto" w:fill="FFFFFF"/>
              </w:rPr>
              <w:t>«Санитарно-эпидемиологические требования к устройству, содержанию и организации режима работы дошкольных образовательных организаций» 2</w:t>
            </w:r>
            <w:r w:rsidRPr="009A588F">
              <w:rPr>
                <w:sz w:val="28"/>
                <w:szCs w:val="28"/>
                <w:shd w:val="clear" w:color="auto" w:fill="FFFFFF"/>
              </w:rPr>
              <w:t>.</w:t>
            </w:r>
            <w:r w:rsidRPr="009A588F">
              <w:rPr>
                <w:bCs/>
                <w:sz w:val="28"/>
                <w:szCs w:val="28"/>
                <w:shd w:val="clear" w:color="auto" w:fill="FFFFFF"/>
              </w:rPr>
              <w:t>4</w:t>
            </w:r>
            <w:r w:rsidRPr="009A588F">
              <w:rPr>
                <w:sz w:val="28"/>
                <w:szCs w:val="28"/>
                <w:shd w:val="clear" w:color="auto" w:fill="FFFFFF"/>
              </w:rPr>
              <w:t>.</w:t>
            </w:r>
            <w:r w:rsidRPr="009A588F">
              <w:rPr>
                <w:bCs/>
                <w:sz w:val="28"/>
                <w:szCs w:val="28"/>
                <w:shd w:val="clear" w:color="auto" w:fill="FFFFFF"/>
              </w:rPr>
              <w:t>1</w:t>
            </w:r>
            <w:r w:rsidRPr="009A588F">
              <w:rPr>
                <w:sz w:val="28"/>
                <w:szCs w:val="28"/>
                <w:shd w:val="clear" w:color="auto" w:fill="FFFFFF"/>
              </w:rPr>
              <w:t>.</w:t>
            </w:r>
            <w:r w:rsidRPr="009A588F">
              <w:rPr>
                <w:bCs/>
                <w:sz w:val="28"/>
                <w:szCs w:val="28"/>
                <w:shd w:val="clear" w:color="auto" w:fill="FFFFFF"/>
              </w:rPr>
              <w:t>3049</w:t>
            </w:r>
            <w:r w:rsidRPr="009A588F">
              <w:rPr>
                <w:sz w:val="28"/>
                <w:szCs w:val="28"/>
                <w:shd w:val="clear" w:color="auto" w:fill="FFFFFF"/>
              </w:rPr>
              <w:t>-</w:t>
            </w:r>
            <w:r w:rsidRPr="009A588F">
              <w:rPr>
                <w:bCs/>
                <w:sz w:val="28"/>
                <w:szCs w:val="28"/>
                <w:shd w:val="clear" w:color="auto" w:fill="FFFFFF"/>
              </w:rPr>
              <w:t>13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Письмо </w:t>
            </w:r>
            <w:proofErr w:type="spellStart"/>
            <w:r w:rsidRPr="009A588F">
              <w:rPr>
                <w:sz w:val="28"/>
                <w:szCs w:val="28"/>
              </w:rPr>
              <w:t>Минобрнауки</w:t>
            </w:r>
            <w:proofErr w:type="spellEnd"/>
            <w:r w:rsidRPr="009A588F">
              <w:rPr>
                <w:sz w:val="28"/>
                <w:szCs w:val="28"/>
              </w:rPr>
              <w:t xml:space="preserve"> России от 28.02.2014 № 08-249 «Комментарии к ФГОС дошкольного образования»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Приказ </w:t>
            </w:r>
            <w:proofErr w:type="spellStart"/>
            <w:r w:rsidRPr="009A588F">
              <w:rPr>
                <w:sz w:val="28"/>
                <w:szCs w:val="28"/>
              </w:rPr>
              <w:t>Рособрнадзора</w:t>
            </w:r>
            <w:proofErr w:type="spellEnd"/>
            <w:r w:rsidRPr="009A588F">
              <w:rPr>
                <w:sz w:val="28"/>
                <w:szCs w:val="28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информации»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Концепция развития дополнительного образования детей (утверждена распоряжением Правительства Российской Федерации от 04.09.2014 № 176-р)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b/>
                <w:sz w:val="28"/>
                <w:szCs w:val="28"/>
              </w:rPr>
            </w:pPr>
            <w:proofErr w:type="gramStart"/>
            <w:r w:rsidRPr="009A588F">
              <w:rPr>
                <w:sz w:val="28"/>
                <w:szCs w:val="28"/>
              </w:rPr>
              <w:t>Постановление Правительства РФ от 27 июня 2016 г.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</w:t>
            </w:r>
            <w:proofErr w:type="gramEnd"/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b/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«Методические рекомендации по расчету показателей независимой оценки качества образовательной деятельности  организаций, осуществляющих образовательную деятельность» (</w:t>
            </w:r>
            <w:proofErr w:type="gramStart"/>
            <w:r w:rsidRPr="009A588F">
              <w:rPr>
                <w:sz w:val="28"/>
                <w:szCs w:val="28"/>
              </w:rPr>
              <w:t>утвержден</w:t>
            </w:r>
            <w:proofErr w:type="gramEnd"/>
            <w:r w:rsidRPr="009A588F">
              <w:rPr>
                <w:sz w:val="28"/>
                <w:szCs w:val="28"/>
              </w:rPr>
              <w:t xml:space="preserve"> </w:t>
            </w:r>
            <w:proofErr w:type="spellStart"/>
            <w:r w:rsidRPr="009A588F">
              <w:rPr>
                <w:sz w:val="28"/>
                <w:szCs w:val="28"/>
              </w:rPr>
              <w:t>Минобрнауки</w:t>
            </w:r>
            <w:proofErr w:type="spellEnd"/>
            <w:r w:rsidRPr="009A588F">
              <w:rPr>
                <w:sz w:val="28"/>
                <w:szCs w:val="28"/>
              </w:rPr>
              <w:t xml:space="preserve"> России 19ю09ю2016 № АП-87/02вн)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  <w:shd w:val="clear" w:color="auto" w:fill="FFFFFF" w:themeFill="background1"/>
              </w:rPr>
              <w:t>Постановление Правительства РФ от 26.12.2017 N 1642 (ред. от 04.10.2018) "Об утверждении государственной программы Российской Федерации "Развитие образования"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Постановление Правительства Нижегородской области от 30 апреля 2014 г. N 301 Государственная программа "Развитие Образования Нижегородской  области"</w:t>
            </w:r>
          </w:p>
          <w:p w:rsidR="00851155" w:rsidRPr="009A588F" w:rsidRDefault="00851155" w:rsidP="0085115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5" w:hanging="142"/>
              <w:jc w:val="both"/>
              <w:outlineLvl w:val="2"/>
              <w:rPr>
                <w:b/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Муниципальная Программа «Развитие образования в городском округе </w:t>
            </w:r>
            <w:proofErr w:type="gramStart"/>
            <w:r w:rsidRPr="009A588F">
              <w:rPr>
                <w:sz w:val="28"/>
                <w:szCs w:val="28"/>
              </w:rPr>
              <w:t>г</w:t>
            </w:r>
            <w:proofErr w:type="gramEnd"/>
            <w:r w:rsidRPr="009A588F">
              <w:rPr>
                <w:sz w:val="28"/>
                <w:szCs w:val="28"/>
              </w:rPr>
              <w:t xml:space="preserve">. Бор» </w:t>
            </w:r>
          </w:p>
          <w:p w:rsidR="00851155" w:rsidRPr="009A588F" w:rsidRDefault="008913E6" w:rsidP="0085115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5" w:hanging="142"/>
              <w:jc w:val="both"/>
              <w:outlineLvl w:val="2"/>
              <w:rPr>
                <w:b/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Устав МБДОУ ЦРР № 7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Основная образовательная программа МБДОУ ЦРР № 7 </w:t>
            </w:r>
          </w:p>
        </w:tc>
      </w:tr>
      <w:tr w:rsidR="00851155" w:rsidRPr="009A588F" w:rsidTr="00750081">
        <w:trPr>
          <w:trHeight w:val="989"/>
        </w:trPr>
        <w:tc>
          <w:tcPr>
            <w:tcW w:w="2376" w:type="dxa"/>
          </w:tcPr>
          <w:p w:rsidR="00851155" w:rsidRPr="009A588F" w:rsidRDefault="00851155" w:rsidP="00750081">
            <w:pPr>
              <w:jc w:val="both"/>
              <w:rPr>
                <w:i/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2.Назначение программы развития</w:t>
            </w:r>
          </w:p>
        </w:tc>
        <w:tc>
          <w:tcPr>
            <w:tcW w:w="8080" w:type="dxa"/>
          </w:tcPr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Программа развития предназначена </w:t>
            </w:r>
            <w:proofErr w:type="gramStart"/>
            <w:r w:rsidRPr="009A588F">
              <w:rPr>
                <w:sz w:val="28"/>
                <w:szCs w:val="28"/>
              </w:rPr>
              <w:t>для</w:t>
            </w:r>
            <w:proofErr w:type="gramEnd"/>
            <w:r w:rsidRPr="009A588F">
              <w:rPr>
                <w:sz w:val="28"/>
                <w:szCs w:val="28"/>
              </w:rPr>
              <w:t>: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направления развития ДОУ;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отражения тенденции изменений и направлений в обновлении содержания образовательной деятельности;</w:t>
            </w:r>
          </w:p>
          <w:p w:rsidR="00851155" w:rsidRPr="009A588F" w:rsidRDefault="00851155" w:rsidP="00750081">
            <w:pPr>
              <w:pStyle w:val="a3"/>
              <w:numPr>
                <w:ilvl w:val="0"/>
                <w:numId w:val="10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управления на основе инновационных процессов и современных требований.</w:t>
            </w:r>
          </w:p>
          <w:p w:rsidR="00851155" w:rsidRPr="009A588F" w:rsidRDefault="00851155" w:rsidP="00750081">
            <w:pPr>
              <w:ind w:left="33"/>
              <w:jc w:val="both"/>
              <w:rPr>
                <w:sz w:val="28"/>
                <w:szCs w:val="28"/>
              </w:rPr>
            </w:pPr>
          </w:p>
        </w:tc>
      </w:tr>
      <w:tr w:rsidR="00851155" w:rsidRPr="009A588F" w:rsidTr="00750081">
        <w:trPr>
          <w:trHeight w:val="989"/>
        </w:trPr>
        <w:tc>
          <w:tcPr>
            <w:tcW w:w="2376" w:type="dxa"/>
          </w:tcPr>
          <w:p w:rsidR="00851155" w:rsidRPr="009A588F" w:rsidRDefault="00851155" w:rsidP="00750081">
            <w:pPr>
              <w:jc w:val="both"/>
              <w:rPr>
                <w:i/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3.Сроки реализации программы</w:t>
            </w:r>
          </w:p>
        </w:tc>
        <w:tc>
          <w:tcPr>
            <w:tcW w:w="8080" w:type="dxa"/>
          </w:tcPr>
          <w:p w:rsidR="00002AAB" w:rsidRPr="009A588F" w:rsidRDefault="00002AAB" w:rsidP="00002AAB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1этап – 2019-2020 г.</w:t>
            </w:r>
            <w:proofErr w:type="gramStart"/>
            <w:r w:rsidRPr="009A588F">
              <w:rPr>
                <w:sz w:val="28"/>
                <w:szCs w:val="28"/>
              </w:rPr>
              <w:t>–</w:t>
            </w:r>
            <w:r w:rsidR="00AE6522">
              <w:rPr>
                <w:sz w:val="28"/>
                <w:szCs w:val="28"/>
              </w:rPr>
              <w:t>к</w:t>
            </w:r>
            <w:proofErr w:type="gramEnd"/>
            <w:r w:rsidR="00AE6522" w:rsidRPr="009A588F">
              <w:rPr>
                <w:sz w:val="28"/>
                <w:szCs w:val="28"/>
              </w:rPr>
              <w:t>онцептуально-проектировочный</w:t>
            </w:r>
            <w:r w:rsidRPr="009A588F">
              <w:rPr>
                <w:sz w:val="28"/>
                <w:szCs w:val="28"/>
              </w:rPr>
              <w:t xml:space="preserve"> (создание условий для реализации программы)</w:t>
            </w:r>
          </w:p>
          <w:p w:rsidR="00002AAB" w:rsidRPr="009A588F" w:rsidRDefault="00002AAB" w:rsidP="00002AAB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  <w:r w:rsidR="00AE6522">
              <w:rPr>
                <w:sz w:val="28"/>
                <w:szCs w:val="28"/>
              </w:rPr>
              <w:t xml:space="preserve">этап – 2020-2022 </w:t>
            </w:r>
            <w:proofErr w:type="spellStart"/>
            <w:r w:rsidR="00AE6522">
              <w:rPr>
                <w:sz w:val="28"/>
                <w:szCs w:val="28"/>
              </w:rPr>
              <w:t>г.г</w:t>
            </w:r>
            <w:proofErr w:type="gramStart"/>
            <w:r w:rsidR="00AE6522">
              <w:rPr>
                <w:sz w:val="28"/>
                <w:szCs w:val="28"/>
              </w:rPr>
              <w:t>.-</w:t>
            </w:r>
            <w:proofErr w:type="gramEnd"/>
            <w:r w:rsidRPr="009A588F">
              <w:rPr>
                <w:sz w:val="28"/>
                <w:szCs w:val="28"/>
              </w:rPr>
              <w:t>развивающий</w:t>
            </w:r>
            <w:proofErr w:type="spellEnd"/>
            <w:r w:rsidRPr="009A588F">
              <w:rPr>
                <w:sz w:val="28"/>
                <w:szCs w:val="28"/>
              </w:rPr>
              <w:t xml:space="preserve"> (реализация проектов)</w:t>
            </w:r>
          </w:p>
          <w:p w:rsidR="00002AAB" w:rsidRPr="009A588F" w:rsidRDefault="00002AAB" w:rsidP="00002AAB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3этап –2022-2023</w:t>
            </w:r>
            <w:r w:rsidR="00AE6522">
              <w:rPr>
                <w:sz w:val="28"/>
                <w:szCs w:val="28"/>
              </w:rPr>
              <w:t xml:space="preserve"> </w:t>
            </w:r>
            <w:proofErr w:type="spellStart"/>
            <w:r w:rsidR="00AE6522">
              <w:rPr>
                <w:sz w:val="28"/>
                <w:szCs w:val="28"/>
              </w:rPr>
              <w:t>г</w:t>
            </w:r>
            <w:proofErr w:type="gramStart"/>
            <w:r w:rsidR="00AE6522">
              <w:rPr>
                <w:sz w:val="28"/>
                <w:szCs w:val="28"/>
              </w:rPr>
              <w:t>.-</w:t>
            </w:r>
            <w:proofErr w:type="gramEnd"/>
            <w:r w:rsidRPr="009A588F">
              <w:rPr>
                <w:sz w:val="28"/>
                <w:szCs w:val="28"/>
              </w:rPr>
              <w:t>результативный</w:t>
            </w:r>
            <w:proofErr w:type="spellEnd"/>
            <w:r w:rsidRPr="009A588F">
              <w:rPr>
                <w:sz w:val="28"/>
                <w:szCs w:val="28"/>
              </w:rPr>
              <w:t xml:space="preserve"> (мониторинг эффективности реализации программы, аналитическая оценка качественных и количественных изменений, транслирование передового педагогического опыта)</w:t>
            </w:r>
          </w:p>
          <w:p w:rsidR="00851155" w:rsidRPr="009A588F" w:rsidRDefault="00851155" w:rsidP="00002AAB">
            <w:pPr>
              <w:jc w:val="both"/>
              <w:rPr>
                <w:sz w:val="28"/>
                <w:szCs w:val="28"/>
              </w:rPr>
            </w:pPr>
          </w:p>
        </w:tc>
      </w:tr>
      <w:tr w:rsidR="00851155" w:rsidRPr="009A588F" w:rsidTr="00750081">
        <w:tc>
          <w:tcPr>
            <w:tcW w:w="2376" w:type="dxa"/>
          </w:tcPr>
          <w:p w:rsidR="00851155" w:rsidRPr="009A588F" w:rsidRDefault="00851155" w:rsidP="00750081">
            <w:pPr>
              <w:jc w:val="both"/>
              <w:rPr>
                <w:i/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4.Разработчики Программы</w:t>
            </w:r>
          </w:p>
        </w:tc>
        <w:tc>
          <w:tcPr>
            <w:tcW w:w="8080" w:type="dxa"/>
          </w:tcPr>
          <w:p w:rsidR="00851155" w:rsidRPr="009A588F" w:rsidRDefault="00851155" w:rsidP="0075008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Творческая группа</w:t>
            </w:r>
          </w:p>
        </w:tc>
      </w:tr>
      <w:tr w:rsidR="00851155" w:rsidRPr="009A588F" w:rsidTr="00750081">
        <w:tc>
          <w:tcPr>
            <w:tcW w:w="2376" w:type="dxa"/>
          </w:tcPr>
          <w:p w:rsidR="00851155" w:rsidRPr="009A588F" w:rsidRDefault="00851155" w:rsidP="00750081">
            <w:pPr>
              <w:jc w:val="both"/>
              <w:rPr>
                <w:i/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5.Цель Программы</w:t>
            </w:r>
          </w:p>
        </w:tc>
        <w:tc>
          <w:tcPr>
            <w:tcW w:w="8080" w:type="dxa"/>
          </w:tcPr>
          <w:p w:rsidR="00851155" w:rsidRPr="009A588F" w:rsidRDefault="008078E9" w:rsidP="008D1EC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A588F">
              <w:rPr>
                <w:sz w:val="28"/>
                <w:szCs w:val="28"/>
              </w:rPr>
              <w:t>Кваликативное</w:t>
            </w:r>
            <w:proofErr w:type="spellEnd"/>
            <w:r w:rsidRPr="009A588F">
              <w:rPr>
                <w:sz w:val="28"/>
                <w:szCs w:val="28"/>
              </w:rPr>
              <w:t xml:space="preserve"> накопление и полная реализация потенциала МБДОУ ЦРР № 7 по совершенствованию  образовательной работы, реализующей право детей на качественное образование, дающие равные возможности для интеллектуального, нравственного  развития детей, как основы успешной социализации и самореализации на этапе школьного обучения.</w:t>
            </w:r>
            <w:proofErr w:type="gramEnd"/>
          </w:p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</w:p>
        </w:tc>
      </w:tr>
      <w:tr w:rsidR="00851155" w:rsidRPr="009A588F" w:rsidTr="00750081">
        <w:trPr>
          <w:trHeight w:val="3189"/>
        </w:trPr>
        <w:tc>
          <w:tcPr>
            <w:tcW w:w="2376" w:type="dxa"/>
          </w:tcPr>
          <w:p w:rsidR="00851155" w:rsidRPr="009A588F" w:rsidRDefault="00851155" w:rsidP="00750081">
            <w:pPr>
              <w:rPr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6.Задачи Программы</w:t>
            </w:r>
          </w:p>
        </w:tc>
        <w:tc>
          <w:tcPr>
            <w:tcW w:w="8080" w:type="dxa"/>
          </w:tcPr>
          <w:p w:rsidR="006F39BE" w:rsidRPr="009A588F" w:rsidRDefault="006F39BE" w:rsidP="008078E9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Создать </w:t>
            </w:r>
            <w:proofErr w:type="gramStart"/>
            <w:r w:rsidRPr="009A588F">
              <w:rPr>
                <w:sz w:val="28"/>
                <w:szCs w:val="28"/>
              </w:rPr>
              <w:t>конкурентное</w:t>
            </w:r>
            <w:proofErr w:type="gramEnd"/>
            <w:r w:rsidRPr="009A588F">
              <w:rPr>
                <w:sz w:val="28"/>
                <w:szCs w:val="28"/>
              </w:rPr>
              <w:t xml:space="preserve"> ДОУ в городском округе г. Бор</w:t>
            </w:r>
          </w:p>
          <w:p w:rsidR="008078E9" w:rsidRPr="009A588F" w:rsidRDefault="006F39BE" w:rsidP="008078E9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</w:t>
            </w:r>
            <w:r w:rsidR="00851155" w:rsidRPr="009A588F">
              <w:rPr>
                <w:sz w:val="28"/>
                <w:szCs w:val="28"/>
              </w:rPr>
              <w:t>Повысить профессиональную компетентность педагогов ДОУ в рамках введения профессионального стандарта педагога.</w:t>
            </w:r>
          </w:p>
          <w:p w:rsidR="006F39BE" w:rsidRPr="009A588F" w:rsidRDefault="008078E9" w:rsidP="008078E9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Внедрять новые формы организации образовательного процесса в соответствии с ФГОС</w:t>
            </w:r>
            <w:r w:rsidR="006F39BE" w:rsidRPr="009A588F">
              <w:rPr>
                <w:sz w:val="28"/>
                <w:szCs w:val="28"/>
              </w:rPr>
              <w:t xml:space="preserve"> </w:t>
            </w:r>
          </w:p>
          <w:p w:rsidR="008078E9" w:rsidRPr="009A588F" w:rsidRDefault="008078E9" w:rsidP="008078E9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</w:t>
            </w:r>
            <w:proofErr w:type="gramStart"/>
            <w:r w:rsidRPr="009A588F">
              <w:rPr>
                <w:sz w:val="28"/>
                <w:szCs w:val="28"/>
              </w:rPr>
              <w:t xml:space="preserve">Организовать условия для сохранения здоровья, эмоционального благополучия и своевременного всестороннего развития каждого </w:t>
            </w:r>
            <w:proofErr w:type="spellStart"/>
            <w:r w:rsidRPr="009A588F">
              <w:rPr>
                <w:sz w:val="28"/>
                <w:szCs w:val="28"/>
              </w:rPr>
              <w:t>ребенкав</w:t>
            </w:r>
            <w:proofErr w:type="spellEnd"/>
            <w:r w:rsidRPr="009A588F">
              <w:rPr>
                <w:sz w:val="28"/>
                <w:szCs w:val="28"/>
              </w:rPr>
              <w:t xml:space="preserve">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взрослыми, миром.</w:t>
            </w:r>
            <w:proofErr w:type="gramEnd"/>
          </w:p>
          <w:p w:rsidR="006F39BE" w:rsidRPr="009A588F" w:rsidRDefault="008078E9" w:rsidP="006F39BE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Расширить диапазон  услуг для родителей в соответствии </w:t>
            </w:r>
            <w:proofErr w:type="gramStart"/>
            <w:r w:rsidRPr="009A588F">
              <w:rPr>
                <w:sz w:val="28"/>
                <w:szCs w:val="28"/>
              </w:rPr>
              <w:t>с</w:t>
            </w:r>
            <w:proofErr w:type="gramEnd"/>
            <w:r w:rsidRPr="009A588F">
              <w:rPr>
                <w:sz w:val="28"/>
                <w:szCs w:val="28"/>
              </w:rPr>
              <w:t xml:space="preserve"> Стратегией развития Нижегородской области путем привлечения информационных технологий и возможностей сайта ДОУ</w:t>
            </w:r>
          </w:p>
          <w:p w:rsidR="006F39BE" w:rsidRPr="009A588F" w:rsidRDefault="006F39BE" w:rsidP="006F39BE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Создать единое социально - образовательное пространство дошкольного образовательного учреждения на основе расширения и обновления связей с социальными партнерами учреждения. </w:t>
            </w:r>
          </w:p>
          <w:p w:rsidR="006F39BE" w:rsidRPr="009A588F" w:rsidRDefault="006F39BE" w:rsidP="006F39BE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Расширять спектр дополнительных образовательных услуг.</w:t>
            </w:r>
          </w:p>
          <w:p w:rsidR="006F39BE" w:rsidRPr="009A588F" w:rsidRDefault="00851155" w:rsidP="006F39BE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Обеспечить соответствие материально-технической базы реализации ООП и Программы развития ДОУ.</w:t>
            </w:r>
            <w:r w:rsidR="006F39BE" w:rsidRPr="009A588F">
              <w:rPr>
                <w:color w:val="000000"/>
                <w:sz w:val="28"/>
                <w:szCs w:val="28"/>
              </w:rPr>
              <w:t xml:space="preserve"> </w:t>
            </w:r>
          </w:p>
          <w:p w:rsidR="00851155" w:rsidRPr="009A588F" w:rsidRDefault="006F39BE" w:rsidP="006F39BE">
            <w:pPr>
              <w:pStyle w:val="a3"/>
              <w:numPr>
                <w:ilvl w:val="0"/>
                <w:numId w:val="9"/>
              </w:numPr>
              <w:ind w:left="317" w:hanging="284"/>
              <w:jc w:val="both"/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Обеспечить условия укрепления физического и психического здоровья детей</w:t>
            </w:r>
          </w:p>
        </w:tc>
      </w:tr>
      <w:tr w:rsidR="00851155" w:rsidRPr="009A588F" w:rsidTr="00750081">
        <w:trPr>
          <w:trHeight w:val="3189"/>
        </w:trPr>
        <w:tc>
          <w:tcPr>
            <w:tcW w:w="2376" w:type="dxa"/>
          </w:tcPr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7.Ожидаемые конечные результаты реализации Программы</w:t>
            </w:r>
          </w:p>
        </w:tc>
        <w:tc>
          <w:tcPr>
            <w:tcW w:w="8080" w:type="dxa"/>
          </w:tcPr>
          <w:p w:rsidR="00851155" w:rsidRPr="009A588F" w:rsidRDefault="00851155" w:rsidP="00851155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Увеличение количества педагогов, имеющих высшую и первую  квалификационные  категории – от общего числа педагогов.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Обеспечение устойчивой позиции дошкольного учреждения как социально-образовательного центра среди аналогичных учреждений района и городского округа г</w:t>
            </w:r>
            <w:proofErr w:type="gramStart"/>
            <w:r w:rsidRPr="009A588F">
              <w:rPr>
                <w:sz w:val="28"/>
                <w:szCs w:val="28"/>
              </w:rPr>
              <w:t>.Б</w:t>
            </w:r>
            <w:proofErr w:type="gramEnd"/>
            <w:r w:rsidRPr="009A588F">
              <w:rPr>
                <w:sz w:val="28"/>
                <w:szCs w:val="28"/>
              </w:rPr>
              <w:t>ор.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Повышение показателей удовлетворенности родителей качеством образовательных и социальных услуг дошкольного учреждения.</w:t>
            </w:r>
          </w:p>
          <w:p w:rsidR="00851155" w:rsidRPr="009A588F" w:rsidRDefault="00851155" w:rsidP="009A588F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Повышение доли родителей детей дошкольного возраста, выбравших ДОУ в качестве образовательного учреждения для детей и обогативших свою педагогическую компетентность в вопросах воспитания и развития детей раннего и дошкольного возраста.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Расширение перечня социально-образовательных услуг, предоставляемых ДОУ населению.</w:t>
            </w:r>
          </w:p>
          <w:p w:rsidR="00B4658E" w:rsidRPr="009A588F" w:rsidRDefault="00B4658E" w:rsidP="00851155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Оказание квалифицированной помощи родителям в вопросах воспитания и обучения детей</w:t>
            </w:r>
          </w:p>
          <w:p w:rsidR="00851155" w:rsidRPr="009A588F" w:rsidRDefault="00B4658E" w:rsidP="00B4658E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Повышение уровня гражданской  ответственности всех участников педагогического процесса</w:t>
            </w:r>
          </w:p>
        </w:tc>
      </w:tr>
      <w:tr w:rsidR="00851155" w:rsidRPr="009A588F" w:rsidTr="00750081">
        <w:trPr>
          <w:trHeight w:val="983"/>
        </w:trPr>
        <w:tc>
          <w:tcPr>
            <w:tcW w:w="2376" w:type="dxa"/>
          </w:tcPr>
          <w:p w:rsidR="00851155" w:rsidRPr="009A588F" w:rsidRDefault="00851155" w:rsidP="00750081">
            <w:pPr>
              <w:jc w:val="both"/>
              <w:rPr>
                <w:i/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8.Финансовое обеспечение</w:t>
            </w:r>
          </w:p>
        </w:tc>
        <w:tc>
          <w:tcPr>
            <w:tcW w:w="8080" w:type="dxa"/>
          </w:tcPr>
          <w:p w:rsidR="00851155" w:rsidRPr="009A588F" w:rsidRDefault="00851155" w:rsidP="00E25E4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176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Целевое расходование бюджетных средств</w:t>
            </w:r>
          </w:p>
          <w:p w:rsidR="00851155" w:rsidRPr="009A588F" w:rsidRDefault="00851155" w:rsidP="00E25E4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176" w:hanging="176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дополнительных образовательных услуг</w:t>
            </w:r>
          </w:p>
          <w:p w:rsidR="00851155" w:rsidRPr="009A588F" w:rsidRDefault="00851155" w:rsidP="00E25E4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176" w:hanging="176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Спонсорская помощь</w:t>
            </w:r>
          </w:p>
        </w:tc>
      </w:tr>
      <w:tr w:rsidR="00851155" w:rsidRPr="009A588F" w:rsidTr="00750081">
        <w:trPr>
          <w:trHeight w:val="983"/>
        </w:trPr>
        <w:tc>
          <w:tcPr>
            <w:tcW w:w="2376" w:type="dxa"/>
          </w:tcPr>
          <w:p w:rsidR="00851155" w:rsidRPr="009A588F" w:rsidRDefault="00851155" w:rsidP="00750081">
            <w:pPr>
              <w:jc w:val="both"/>
              <w:rPr>
                <w:i/>
                <w:sz w:val="28"/>
                <w:szCs w:val="28"/>
              </w:rPr>
            </w:pPr>
            <w:r w:rsidRPr="009A588F">
              <w:rPr>
                <w:i/>
                <w:sz w:val="28"/>
                <w:szCs w:val="28"/>
              </w:rPr>
              <w:t>9.</w:t>
            </w:r>
            <w:proofErr w:type="gramStart"/>
            <w:r w:rsidRPr="009A588F">
              <w:rPr>
                <w:i/>
                <w:sz w:val="28"/>
                <w:szCs w:val="28"/>
              </w:rPr>
              <w:t>Контроль за</w:t>
            </w:r>
            <w:proofErr w:type="gramEnd"/>
            <w:r w:rsidRPr="009A588F">
              <w:rPr>
                <w:i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8080" w:type="dxa"/>
          </w:tcPr>
          <w:p w:rsidR="00851155" w:rsidRPr="009A588F" w:rsidRDefault="00851155" w:rsidP="00E25E4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176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Плановый мониторинг (ежемесячный, ежеквартальный)</w:t>
            </w:r>
          </w:p>
          <w:p w:rsidR="00851155" w:rsidRPr="009A588F" w:rsidRDefault="00851155" w:rsidP="00E25E4A">
            <w:pPr>
              <w:pStyle w:val="a3"/>
              <w:numPr>
                <w:ilvl w:val="0"/>
                <w:numId w:val="11"/>
              </w:numPr>
              <w:spacing w:before="0" w:beforeAutospacing="0" w:after="0" w:afterAutospacing="0"/>
              <w:ind w:left="176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Ежегодный анализ результатов Программы на Педагогическом совете.</w:t>
            </w:r>
          </w:p>
        </w:tc>
      </w:tr>
    </w:tbl>
    <w:p w:rsidR="00851155" w:rsidRPr="009A588F" w:rsidRDefault="00851155" w:rsidP="00851155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</w:p>
    <w:p w:rsidR="00851155" w:rsidRPr="009A588F" w:rsidRDefault="00851155" w:rsidP="00851155">
      <w:pPr>
        <w:pStyle w:val="21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Общая характеристика МБДОУ ЦРР №7</w:t>
      </w:r>
    </w:p>
    <w:tbl>
      <w:tblPr>
        <w:tblpPr w:leftFromText="180" w:rightFromText="180" w:vertAnchor="text" w:horzAnchor="margin" w:tblpX="-459" w:tblpY="29"/>
        <w:tblW w:w="54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35"/>
        <w:gridCol w:w="6655"/>
      </w:tblGrid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>Год открытия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ind w:firstLine="709"/>
              <w:rPr>
                <w:sz w:val="28"/>
                <w:szCs w:val="28"/>
                <w:shd w:val="clear" w:color="auto" w:fill="FFFFFF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>1990 год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Учредители: 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6655" w:type="dxa"/>
          </w:tcPr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Городской округ г</w:t>
            </w:r>
            <w:proofErr w:type="gramStart"/>
            <w:r w:rsidRPr="009A588F">
              <w:rPr>
                <w:sz w:val="28"/>
                <w:szCs w:val="28"/>
              </w:rPr>
              <w:t>.Б</w:t>
            </w:r>
            <w:proofErr w:type="gramEnd"/>
            <w:r w:rsidRPr="009A588F">
              <w:rPr>
                <w:sz w:val="28"/>
                <w:szCs w:val="28"/>
              </w:rPr>
              <w:t>ор Нижегородской области,</w:t>
            </w:r>
          </w:p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>функции и полномочия учредителя осуществляется Администрацией городского округа г</w:t>
            </w:r>
            <w:proofErr w:type="gramStart"/>
            <w:r w:rsidRPr="009A588F">
              <w:rPr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9A588F">
              <w:rPr>
                <w:sz w:val="28"/>
                <w:szCs w:val="28"/>
                <w:shd w:val="clear" w:color="auto" w:fill="FFFFFF"/>
              </w:rPr>
              <w:t>ор. Адрес Учредителя: 606440, Нижегородская область, г</w:t>
            </w:r>
            <w:proofErr w:type="gramStart"/>
            <w:r w:rsidRPr="009A588F">
              <w:rPr>
                <w:sz w:val="28"/>
                <w:szCs w:val="28"/>
                <w:shd w:val="clear" w:color="auto" w:fill="FFFFFF"/>
              </w:rPr>
              <w:t>.Б</w:t>
            </w:r>
            <w:proofErr w:type="gramEnd"/>
            <w:r w:rsidRPr="009A588F">
              <w:rPr>
                <w:sz w:val="28"/>
                <w:szCs w:val="28"/>
                <w:shd w:val="clear" w:color="auto" w:fill="FFFFFF"/>
              </w:rPr>
              <w:t>ор, ул.Ленина, д.97.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 xml:space="preserve">Муниципальное бюджетное образовательное учреждение центр развития </w:t>
            </w:r>
            <w:proofErr w:type="spellStart"/>
            <w:proofErr w:type="gramStart"/>
            <w:r w:rsidRPr="009A588F">
              <w:rPr>
                <w:sz w:val="28"/>
                <w:szCs w:val="28"/>
                <w:shd w:val="clear" w:color="auto" w:fill="FFFFFF"/>
              </w:rPr>
              <w:t>ребенка-детский</w:t>
            </w:r>
            <w:proofErr w:type="spellEnd"/>
            <w:proofErr w:type="gramEnd"/>
            <w:r w:rsidRPr="009A588F">
              <w:rPr>
                <w:sz w:val="28"/>
                <w:szCs w:val="28"/>
                <w:shd w:val="clear" w:color="auto" w:fill="FFFFFF"/>
              </w:rPr>
              <w:t xml:space="preserve"> сад № 7 (МБДОУ ЦРР № 7)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>Проектная мощность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 xml:space="preserve">Фактическая 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>270 (13 групп)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>361 (13групп)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>Режим жизнедеятельности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Пятидневная рабочая неделя;  продолжительность работы Учреждения – 12 часов (с 6.30 до 18.30); выходные дни – суббота, воскресенье, праздничные дни; 7 групп работают в режиме 10,5 часового пребывания детей с 7.00 до 17.30; 6 групп работают в режиме 12-часового пребывания детей с 6.30 </w:t>
            </w:r>
            <w:proofErr w:type="gramStart"/>
            <w:r w:rsidRPr="009A588F">
              <w:rPr>
                <w:sz w:val="28"/>
                <w:szCs w:val="28"/>
              </w:rPr>
              <w:t>до</w:t>
            </w:r>
            <w:proofErr w:type="gramEnd"/>
            <w:r w:rsidRPr="009A588F">
              <w:rPr>
                <w:sz w:val="28"/>
                <w:szCs w:val="28"/>
              </w:rPr>
              <w:t xml:space="preserve"> 18.30. </w:t>
            </w:r>
          </w:p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Гибкость режима проявляется к детям, посещающим музыкальную школу, спортивные секции, художественные школы; к детям в период адаптации к условиям МБДОУ</w:t>
            </w:r>
            <w:proofErr w:type="gramStart"/>
            <w:r w:rsidRPr="009A588F">
              <w:rPr>
                <w:color w:val="000000"/>
                <w:sz w:val="28"/>
                <w:szCs w:val="28"/>
              </w:rPr>
              <w:t>..</w:t>
            </w:r>
            <w:proofErr w:type="gramEnd"/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9A588F">
              <w:rPr>
                <w:sz w:val="28"/>
                <w:szCs w:val="28"/>
                <w:shd w:val="clear" w:color="auto" w:fill="FFFFFF"/>
              </w:rPr>
              <w:t xml:space="preserve">Все группы </w:t>
            </w:r>
            <w:proofErr w:type="spellStart"/>
            <w:r w:rsidRPr="009A588F">
              <w:rPr>
                <w:sz w:val="28"/>
                <w:szCs w:val="28"/>
                <w:shd w:val="clear" w:color="auto" w:fill="FFFFFF"/>
              </w:rPr>
              <w:t>общеразвивающие</w:t>
            </w:r>
            <w:proofErr w:type="spellEnd"/>
            <w:r w:rsidRPr="009A588F">
              <w:rPr>
                <w:sz w:val="28"/>
                <w:szCs w:val="28"/>
                <w:shd w:val="clear" w:color="auto" w:fill="FFFFFF"/>
              </w:rPr>
              <w:t>.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Организационно-педагогическая направленность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Ранний возраст-1группа (дети с 2-х до 3-х лет)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Младший возраст-3 группы (дети с 3-х до 4-х лет)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Средний возраст-3 группы (дети с 4-х до 5-х лет)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Старший возраст-2 группы (дети с 5-х до 6-х лет)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proofErr w:type="gramStart"/>
            <w:r w:rsidRPr="009A588F">
              <w:rPr>
                <w:bCs/>
                <w:sz w:val="28"/>
                <w:szCs w:val="28"/>
              </w:rPr>
              <w:t>Подготовительная</w:t>
            </w:r>
            <w:proofErr w:type="gramEnd"/>
            <w:r w:rsidRPr="009A588F">
              <w:rPr>
                <w:bCs/>
                <w:sz w:val="28"/>
                <w:szCs w:val="28"/>
              </w:rPr>
              <w:t xml:space="preserve"> к школе группа-3группы (дети с 6-х до 7-х лет)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Разновозрастная группа- 1 группа (дети с 2-х до 7-х лет)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Цель деятельности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Образовательная деятельность по образовательным программам дошкольного образования, присмотр и уход за детьми.</w:t>
            </w:r>
          </w:p>
          <w:p w:rsidR="00851155" w:rsidRPr="009A588F" w:rsidRDefault="00851155" w:rsidP="00750081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Предмет деятельности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Обучение и воспитание в интересах человека, семьи, общества и государства, создание благоприятных условий для разностороннего развития личности.</w:t>
            </w:r>
          </w:p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Дополнительные образовательные услуги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 xml:space="preserve">Учреждение осуществляет бесплатные  образовательные услуги и реализует </w:t>
            </w:r>
            <w:r w:rsidRPr="009A588F">
              <w:rPr>
                <w:sz w:val="28"/>
                <w:szCs w:val="28"/>
              </w:rPr>
              <w:t xml:space="preserve">дополнительные </w:t>
            </w:r>
            <w:proofErr w:type="spellStart"/>
            <w:r w:rsidRPr="009A588F">
              <w:rPr>
                <w:sz w:val="28"/>
                <w:szCs w:val="28"/>
              </w:rPr>
              <w:t>общеразвивающие</w:t>
            </w:r>
            <w:proofErr w:type="spellEnd"/>
            <w:r w:rsidRPr="009A588F">
              <w:rPr>
                <w:sz w:val="28"/>
                <w:szCs w:val="28"/>
              </w:rPr>
              <w:t xml:space="preserve"> программы.</w:t>
            </w:r>
          </w:p>
        </w:tc>
      </w:tr>
      <w:tr w:rsidR="00851155" w:rsidRPr="009A588F" w:rsidTr="00750081">
        <w:trPr>
          <w:trHeight w:val="1833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Нормативно-правовая база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Федеральные документы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Федеральный Закон Российской Федерации    от 29.12.2012 г. № 273-ФЗ «Об образовании в Российской Федерации».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Приказ </w:t>
            </w:r>
            <w:proofErr w:type="spellStart"/>
            <w:r w:rsidRPr="009A588F">
              <w:rPr>
                <w:sz w:val="28"/>
                <w:szCs w:val="28"/>
              </w:rPr>
              <w:t>МОиН</w:t>
            </w:r>
            <w:proofErr w:type="spellEnd"/>
            <w:r w:rsidRPr="009A588F">
              <w:rPr>
                <w:sz w:val="28"/>
                <w:szCs w:val="28"/>
              </w:rPr>
              <w:t xml:space="preserve"> РФ от 14.06.2013 г. № 462  «Об утверждении Порядка проведения </w:t>
            </w:r>
            <w:proofErr w:type="spellStart"/>
            <w:r w:rsidRPr="009A588F">
              <w:rPr>
                <w:sz w:val="28"/>
                <w:szCs w:val="28"/>
              </w:rPr>
              <w:t>самообследования</w:t>
            </w:r>
            <w:proofErr w:type="spellEnd"/>
            <w:r w:rsidRPr="009A588F">
              <w:rPr>
                <w:sz w:val="28"/>
                <w:szCs w:val="28"/>
              </w:rPr>
              <w:t xml:space="preserve">  образовательной организацией» (вступил в силу с 01.09.2013 года)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Постановление Правительства Российской Федерации от 5 августа 2013 г. N 662 г. Москва «Об осуществлении       мониторинга системы образования»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Приказ Министерства образования и науки РФ от 30 августа 2013 г. № 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Приказ </w:t>
            </w:r>
            <w:proofErr w:type="spellStart"/>
            <w:r w:rsidRPr="009A588F">
              <w:rPr>
                <w:sz w:val="28"/>
                <w:szCs w:val="28"/>
              </w:rPr>
              <w:t>Минобрнауки</w:t>
            </w:r>
            <w:proofErr w:type="spellEnd"/>
            <w:r w:rsidRPr="009A588F">
              <w:rPr>
                <w:sz w:val="28"/>
                <w:szCs w:val="28"/>
              </w:rPr>
              <w:t xml:space="preserve"> России от 17.10.2013 № 1155 «Об утверждении федерального государственного образовательного стандарта дошкольного образования» (Зарегистрировано в Минюсте России 14.11.2013 №30384)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  <w:shd w:val="clear" w:color="auto" w:fill="FFFFFF"/>
              </w:rPr>
              <w:t>«Санитарно-эпидемиологические требования к устройству, содержанию и организации режима работы дошкольных образовательных организаций» 2</w:t>
            </w:r>
            <w:r w:rsidRPr="009A588F">
              <w:rPr>
                <w:sz w:val="28"/>
                <w:szCs w:val="28"/>
                <w:shd w:val="clear" w:color="auto" w:fill="FFFFFF"/>
              </w:rPr>
              <w:t>.</w:t>
            </w:r>
            <w:r w:rsidRPr="009A588F">
              <w:rPr>
                <w:bCs/>
                <w:sz w:val="28"/>
                <w:szCs w:val="28"/>
                <w:shd w:val="clear" w:color="auto" w:fill="FFFFFF"/>
              </w:rPr>
              <w:t>4</w:t>
            </w:r>
            <w:r w:rsidRPr="009A588F">
              <w:rPr>
                <w:sz w:val="28"/>
                <w:szCs w:val="28"/>
                <w:shd w:val="clear" w:color="auto" w:fill="FFFFFF"/>
              </w:rPr>
              <w:t>.</w:t>
            </w:r>
            <w:r w:rsidRPr="009A588F">
              <w:rPr>
                <w:bCs/>
                <w:sz w:val="28"/>
                <w:szCs w:val="28"/>
                <w:shd w:val="clear" w:color="auto" w:fill="FFFFFF"/>
              </w:rPr>
              <w:t>1</w:t>
            </w:r>
            <w:r w:rsidRPr="009A588F">
              <w:rPr>
                <w:sz w:val="28"/>
                <w:szCs w:val="28"/>
                <w:shd w:val="clear" w:color="auto" w:fill="FFFFFF"/>
              </w:rPr>
              <w:t>.</w:t>
            </w:r>
            <w:r w:rsidRPr="009A588F">
              <w:rPr>
                <w:bCs/>
                <w:sz w:val="28"/>
                <w:szCs w:val="28"/>
                <w:shd w:val="clear" w:color="auto" w:fill="FFFFFF"/>
              </w:rPr>
              <w:t>3049</w:t>
            </w:r>
            <w:r w:rsidRPr="009A588F">
              <w:rPr>
                <w:sz w:val="28"/>
                <w:szCs w:val="28"/>
                <w:shd w:val="clear" w:color="auto" w:fill="FFFFFF"/>
              </w:rPr>
              <w:t>-</w:t>
            </w:r>
            <w:r w:rsidRPr="009A588F">
              <w:rPr>
                <w:bCs/>
                <w:sz w:val="28"/>
                <w:szCs w:val="28"/>
                <w:shd w:val="clear" w:color="auto" w:fill="FFFFFF"/>
              </w:rPr>
              <w:t>13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Письмо </w:t>
            </w:r>
            <w:proofErr w:type="spellStart"/>
            <w:r w:rsidRPr="009A588F">
              <w:rPr>
                <w:sz w:val="28"/>
                <w:szCs w:val="28"/>
              </w:rPr>
              <w:t>Минобрнауки</w:t>
            </w:r>
            <w:proofErr w:type="spellEnd"/>
            <w:r w:rsidRPr="009A588F">
              <w:rPr>
                <w:sz w:val="28"/>
                <w:szCs w:val="28"/>
              </w:rPr>
              <w:t xml:space="preserve"> России от 28.02.2014 № 08-249 «Комментарии к ФГОС дошкольного образования»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Приказ </w:t>
            </w:r>
            <w:proofErr w:type="spellStart"/>
            <w:r w:rsidRPr="009A588F">
              <w:rPr>
                <w:sz w:val="28"/>
                <w:szCs w:val="28"/>
              </w:rPr>
              <w:t>Рособрнадзора</w:t>
            </w:r>
            <w:proofErr w:type="spellEnd"/>
            <w:r w:rsidRPr="009A588F">
              <w:rPr>
                <w:sz w:val="28"/>
                <w:szCs w:val="28"/>
              </w:rPr>
              <w:t xml:space="preserve"> от 29.05.2014 № 785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информации»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Концепция развития дополнительного образования детей (утверждена распоряжением Правительства Российской Федерации от 04.09.2014 № 176-р)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b/>
                <w:sz w:val="28"/>
                <w:szCs w:val="28"/>
              </w:rPr>
            </w:pPr>
            <w:proofErr w:type="gramStart"/>
            <w:r w:rsidRPr="009A588F">
              <w:rPr>
                <w:sz w:val="28"/>
                <w:szCs w:val="28"/>
              </w:rPr>
              <w:t>Постановление Правительства РФ от 27 июня 2016 г. № 584 «Об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собственности»</w:t>
            </w:r>
            <w:proofErr w:type="gramEnd"/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b/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«Методические рекомендации по расчету показателей независимой оценки качества образовательной деятельности  организаций, осуществляющих образовательную деятельность» (</w:t>
            </w:r>
            <w:proofErr w:type="gramStart"/>
            <w:r w:rsidRPr="009A588F">
              <w:rPr>
                <w:sz w:val="28"/>
                <w:szCs w:val="28"/>
              </w:rPr>
              <w:t>утвержден</w:t>
            </w:r>
            <w:proofErr w:type="gramEnd"/>
            <w:r w:rsidRPr="009A588F">
              <w:rPr>
                <w:sz w:val="28"/>
                <w:szCs w:val="28"/>
              </w:rPr>
              <w:t xml:space="preserve"> </w:t>
            </w:r>
            <w:proofErr w:type="spellStart"/>
            <w:r w:rsidRPr="009A588F">
              <w:rPr>
                <w:sz w:val="28"/>
                <w:szCs w:val="28"/>
              </w:rPr>
              <w:t>Минобрнауки</w:t>
            </w:r>
            <w:proofErr w:type="spellEnd"/>
            <w:r w:rsidRPr="009A588F">
              <w:rPr>
                <w:sz w:val="28"/>
                <w:szCs w:val="28"/>
              </w:rPr>
              <w:t xml:space="preserve"> России 19ю09ю2016 № АП-87/02вн)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  <w:shd w:val="clear" w:color="auto" w:fill="FFFFFF" w:themeFill="background1"/>
              </w:rPr>
              <w:t>Постановление Правительства РФ от 26.12.2017 N 1642 (ред. от 04.10.2018) "Об утверждении государственной программы Российской Федерации "Развитие образования"</w:t>
            </w:r>
          </w:p>
          <w:p w:rsidR="00851155" w:rsidRPr="009A588F" w:rsidRDefault="00851155" w:rsidP="00851155">
            <w:pPr>
              <w:pStyle w:val="a3"/>
              <w:numPr>
                <w:ilvl w:val="0"/>
                <w:numId w:val="2"/>
              </w:numPr>
              <w:spacing w:before="0" w:beforeAutospacing="0" w:after="0" w:afterAutospacing="0"/>
              <w:ind w:left="175" w:hanging="142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Постановление Правительства Нижегородской области от 30 апреля 2014 г. N 301 Государственная программа "Развитие Образования Нижегородской  области"</w:t>
            </w:r>
          </w:p>
          <w:p w:rsidR="00851155" w:rsidRPr="009A588F" w:rsidRDefault="00851155" w:rsidP="0085115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175" w:hanging="142"/>
              <w:jc w:val="both"/>
              <w:outlineLvl w:val="2"/>
              <w:rPr>
                <w:b/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Муниципальная Программа «Развитие образования в городском округе </w:t>
            </w:r>
            <w:proofErr w:type="gramStart"/>
            <w:r w:rsidRPr="009A588F">
              <w:rPr>
                <w:sz w:val="28"/>
                <w:szCs w:val="28"/>
              </w:rPr>
              <w:t>г</w:t>
            </w:r>
            <w:proofErr w:type="gramEnd"/>
            <w:r w:rsidRPr="009A588F">
              <w:rPr>
                <w:sz w:val="28"/>
                <w:szCs w:val="28"/>
              </w:rPr>
              <w:t xml:space="preserve">. Бор» </w:t>
            </w:r>
          </w:p>
          <w:p w:rsidR="00851155" w:rsidRPr="009A588F" w:rsidRDefault="00851155" w:rsidP="00851155">
            <w:pPr>
              <w:pStyle w:val="a3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left="175" w:hanging="142"/>
              <w:jc w:val="both"/>
              <w:outlineLvl w:val="2"/>
              <w:rPr>
                <w:b/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Устав ДОУ (новая редакция)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22"/>
              </w:numPr>
              <w:spacing w:after="0" w:line="240" w:lineRule="auto"/>
              <w:ind w:left="276" w:hanging="276"/>
              <w:rPr>
                <w:bCs/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Основная образовательная программа МБДОУ ЦРР № 7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Локальные акты</w:t>
            </w:r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9" w:tgtFrame="_blank" w:history="1"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>Положение об аттестационной комиссии</w:t>
              </w:r>
            </w:hyperlink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0" w:tgtFrame="_blank" w:history="1"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>Положение об официальном сайте МБДОУ ЦРР №7</w:t>
              </w:r>
            </w:hyperlink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1" w:tgtFrame="_blank" w:history="1"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>Положение о рассмотрении возможности назначения на должности работников образования лиц, квалификация которых не соответствует требованиям квалификационных характеристик</w:t>
              </w:r>
            </w:hyperlink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2" w:tgtFrame="_blank" w:history="1"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>Положение о режиме дня и организации воспитательно-образовательного процесса</w:t>
              </w:r>
            </w:hyperlink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3" w:tgtFrame="_blank" w:history="1"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>Положение о защите персональных данных работников</w:t>
              </w:r>
            </w:hyperlink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4" w:tgtFrame="_blank" w:history="1"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 xml:space="preserve">Положение о </w:t>
              </w:r>
              <w:proofErr w:type="spellStart"/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>психолого-медико-педагогическом</w:t>
              </w:r>
              <w:proofErr w:type="spellEnd"/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 xml:space="preserve"> консилиуме</w:t>
              </w:r>
            </w:hyperlink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5" w:tgtFrame="_blank" w:history="1"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>Положение о мониторинге качества предоставляемых услуг</w:t>
              </w:r>
            </w:hyperlink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6" w:tgtFrame="_blank" w:history="1">
              <w:r w:rsidR="00851155" w:rsidRPr="009A588F">
                <w:rPr>
                  <w:rStyle w:val="a4"/>
                  <w:bCs/>
                  <w:sz w:val="28"/>
                  <w:szCs w:val="28"/>
                  <w:u w:val="none"/>
                </w:rPr>
                <w:t>Положение о логопедическом пункте</w:t>
              </w:r>
            </w:hyperlink>
          </w:p>
          <w:p w:rsidR="00851155" w:rsidRPr="009A588F" w:rsidRDefault="0054483D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hyperlink r:id="rId17" w:tgtFrame="_blank" w:history="1">
              <w:r w:rsidR="00851155" w:rsidRPr="009A588F">
                <w:rPr>
                  <w:rStyle w:val="a4"/>
                  <w:sz w:val="28"/>
                  <w:szCs w:val="28"/>
                  <w:u w:val="none"/>
                </w:rPr>
                <w:t>Положение о контрольной деятельности</w:t>
              </w:r>
            </w:hyperlink>
          </w:p>
          <w:p w:rsidR="00851155" w:rsidRPr="009A588F" w:rsidRDefault="00851155" w:rsidP="0085115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Положение об индивидуальном учете результатов освоения воспитанниками образовательных областей</w:t>
            </w:r>
          </w:p>
        </w:tc>
      </w:tr>
      <w:tr w:rsidR="00851155" w:rsidRPr="009A588F" w:rsidTr="009A588F">
        <w:trPr>
          <w:trHeight w:val="79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655" w:type="dxa"/>
          </w:tcPr>
          <w:p w:rsidR="008D1EC7" w:rsidRPr="009A588F" w:rsidRDefault="008D1EC7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Субвенции</w:t>
            </w:r>
          </w:p>
          <w:p w:rsidR="008D1EC7" w:rsidRPr="009A588F" w:rsidRDefault="009A588F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Местный б</w:t>
            </w:r>
            <w:r w:rsidR="008D1EC7" w:rsidRPr="009A588F">
              <w:rPr>
                <w:bCs/>
                <w:sz w:val="28"/>
                <w:szCs w:val="28"/>
              </w:rPr>
              <w:t xml:space="preserve">юджет </w:t>
            </w:r>
          </w:p>
          <w:p w:rsidR="00851155" w:rsidRPr="009A588F" w:rsidRDefault="008D1EC7" w:rsidP="009A588F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Платные услуги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Укомплектовано полностью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Образовательный ценз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Высшее образование – 14 педагогов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Средне – специальное образование – 12 педагогов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Квалификация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Высшая категория – 11 педагогов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Первая категория -13 педагогов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СЗД - 0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Без категории – 2 педагога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Реализуемая комплексная программа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Основная образовательная программа МБДОУ ЦРР № 7 разработанная на основе примерной основной образовательной программы дошкольного образования "Программа воспитания и обучения в детском саду "От рождения до школы" под редакцией </w:t>
            </w:r>
            <w:proofErr w:type="spellStart"/>
            <w:r w:rsidRPr="009A588F">
              <w:rPr>
                <w:sz w:val="28"/>
                <w:szCs w:val="28"/>
              </w:rPr>
              <w:t>Н.Е.Вераксы</w:t>
            </w:r>
            <w:proofErr w:type="spellEnd"/>
            <w:r w:rsidRPr="009A588F">
              <w:rPr>
                <w:sz w:val="28"/>
                <w:szCs w:val="28"/>
              </w:rPr>
              <w:t>, Т.С.Комаровой, М.А.Васильевой.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Парциальные программы</w:t>
            </w:r>
          </w:p>
        </w:tc>
        <w:tc>
          <w:tcPr>
            <w:tcW w:w="6655" w:type="dxa"/>
          </w:tcPr>
          <w:p w:rsidR="00851155" w:rsidRPr="009A588F" w:rsidRDefault="00851155" w:rsidP="00851155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134" w:hanging="134"/>
              <w:rPr>
                <w:bCs/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Программа логопедической работы по преодолению общего недоразвития речи у детей. Т.Б.Филичева, Г.В. Чиркина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16"/>
              </w:numPr>
              <w:spacing w:after="0" w:line="240" w:lineRule="auto"/>
              <w:ind w:left="134" w:hanging="134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Программы для дополнительных образовательных услуг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6655" w:type="dxa"/>
          </w:tcPr>
          <w:p w:rsidR="00851155" w:rsidRPr="009A588F" w:rsidRDefault="00851155" w:rsidP="00851155">
            <w:pPr>
              <w:pStyle w:val="21"/>
              <w:numPr>
                <w:ilvl w:val="0"/>
                <w:numId w:val="23"/>
              </w:numPr>
              <w:spacing w:after="0" w:line="240" w:lineRule="auto"/>
              <w:ind w:left="134" w:hanging="134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 xml:space="preserve">Состояние здания:  удовлетворяет требованиям </w:t>
            </w:r>
            <w:proofErr w:type="spellStart"/>
            <w:r w:rsidRPr="009A588F">
              <w:rPr>
                <w:bCs/>
                <w:sz w:val="28"/>
                <w:szCs w:val="28"/>
              </w:rPr>
              <w:t>СанПиН</w:t>
            </w:r>
            <w:proofErr w:type="spellEnd"/>
          </w:p>
          <w:p w:rsidR="00851155" w:rsidRPr="009A588F" w:rsidRDefault="00851155" w:rsidP="00851155">
            <w:pPr>
              <w:pStyle w:val="21"/>
              <w:numPr>
                <w:ilvl w:val="0"/>
                <w:numId w:val="23"/>
              </w:numPr>
              <w:spacing w:after="0" w:line="240" w:lineRule="auto"/>
              <w:ind w:left="134" w:hanging="134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Прогулочные участки (13</w:t>
            </w:r>
            <w:r w:rsidRPr="009A588F">
              <w:rPr>
                <w:b/>
                <w:bCs/>
                <w:sz w:val="28"/>
                <w:szCs w:val="28"/>
              </w:rPr>
              <w:t xml:space="preserve">): </w:t>
            </w:r>
            <w:r w:rsidRPr="009A588F">
              <w:rPr>
                <w:bCs/>
                <w:sz w:val="28"/>
                <w:szCs w:val="28"/>
              </w:rPr>
              <w:t>в наличии веранды и современное  спортивное  и игровое оборудование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Макросреда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tabs>
                <w:tab w:val="left" w:pos="-27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  <w:u w:val="single"/>
              </w:rPr>
              <w:t>Учебно-методический комплекс</w:t>
            </w:r>
            <w:r w:rsidRPr="009A588F">
              <w:rPr>
                <w:color w:val="000000"/>
                <w:sz w:val="28"/>
                <w:szCs w:val="28"/>
                <w:u w:val="single"/>
              </w:rPr>
              <w:t>:</w:t>
            </w:r>
            <w:r w:rsidRPr="009A588F">
              <w:rPr>
                <w:color w:val="000000"/>
                <w:sz w:val="28"/>
                <w:szCs w:val="28"/>
              </w:rPr>
              <w:t xml:space="preserve"> кабинет заведующего; методический кабинет (заместитель заведующего); комната психологической разгрузки; 2 кабинета учителей-логопедов; кабинет музыкального руководителя, инструктора по физической культуре.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i/>
                <w:sz w:val="28"/>
                <w:szCs w:val="28"/>
              </w:rPr>
              <w:t>Физическое развитие детей:</w:t>
            </w:r>
            <w:r w:rsidRPr="009A588F">
              <w:rPr>
                <w:bCs/>
                <w:sz w:val="28"/>
                <w:szCs w:val="28"/>
              </w:rPr>
              <w:t xml:space="preserve"> спортивный зал, тренажерный зал, спортивная площадка с травяным покрытием, площадка со специальным покрытием.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i/>
                <w:sz w:val="28"/>
                <w:szCs w:val="28"/>
              </w:rPr>
              <w:t>Художественно-эстетическое</w:t>
            </w:r>
            <w:r w:rsidRPr="009A588F">
              <w:rPr>
                <w:bCs/>
                <w:sz w:val="28"/>
                <w:szCs w:val="28"/>
              </w:rPr>
              <w:t xml:space="preserve"> </w:t>
            </w:r>
            <w:r w:rsidRPr="009A588F">
              <w:rPr>
                <w:bCs/>
                <w:i/>
                <w:sz w:val="28"/>
                <w:szCs w:val="28"/>
              </w:rPr>
              <w:t>развитие детей</w:t>
            </w:r>
            <w:r w:rsidRPr="009A588F">
              <w:rPr>
                <w:bCs/>
                <w:sz w:val="28"/>
                <w:szCs w:val="28"/>
              </w:rPr>
              <w:t>: изостудия, музыкальный зал.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i/>
                <w:sz w:val="28"/>
                <w:szCs w:val="28"/>
              </w:rPr>
              <w:t>Познавательное развитие детей</w:t>
            </w:r>
            <w:r w:rsidRPr="009A588F">
              <w:rPr>
                <w:bCs/>
                <w:sz w:val="28"/>
                <w:szCs w:val="28"/>
              </w:rPr>
              <w:t>: зимний сад, экологическая тропа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i/>
                <w:sz w:val="28"/>
                <w:szCs w:val="28"/>
              </w:rPr>
              <w:t>Речевое развитие детей</w:t>
            </w:r>
            <w:r w:rsidRPr="009A588F">
              <w:rPr>
                <w:bCs/>
                <w:sz w:val="28"/>
                <w:szCs w:val="28"/>
              </w:rPr>
              <w:t>: 2 логопедических кабинета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proofErr w:type="gramStart"/>
            <w:r w:rsidRPr="009A588F">
              <w:rPr>
                <w:bCs/>
                <w:color w:val="000000"/>
                <w:sz w:val="28"/>
                <w:szCs w:val="28"/>
                <w:u w:val="single"/>
              </w:rPr>
              <w:t>Комплекс обеспечения жизнедеятельности:</w:t>
            </w:r>
            <w:r w:rsidRPr="009A588F">
              <w:rPr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  <w:r w:rsidRPr="009A588F">
              <w:rPr>
                <w:color w:val="000000"/>
                <w:sz w:val="28"/>
                <w:szCs w:val="28"/>
              </w:rPr>
              <w:t>отдел кадров; кабинет главного бухгалтера; пищеблок</w:t>
            </w:r>
            <w:r w:rsidRPr="009A588F">
              <w:rPr>
                <w:sz w:val="28"/>
                <w:szCs w:val="28"/>
              </w:rPr>
              <w:t xml:space="preserve"> (включая горячий и холодные цеха, кладовую сухих продуктов, овощей, овощной и мясорыбные цеха, хозяйственно-бытовое помещение)</w:t>
            </w:r>
            <w:r w:rsidRPr="009A588F">
              <w:rPr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9A588F">
              <w:rPr>
                <w:color w:val="000000"/>
                <w:sz w:val="28"/>
                <w:szCs w:val="28"/>
              </w:rPr>
              <w:t>электрощитовая</w:t>
            </w:r>
            <w:proofErr w:type="spellEnd"/>
            <w:r w:rsidRPr="009A588F">
              <w:rPr>
                <w:color w:val="000000"/>
                <w:sz w:val="28"/>
                <w:szCs w:val="28"/>
              </w:rPr>
              <w:t xml:space="preserve">;  </w:t>
            </w:r>
            <w:proofErr w:type="spellStart"/>
            <w:r w:rsidRPr="009A588F">
              <w:rPr>
                <w:color w:val="000000"/>
                <w:sz w:val="28"/>
                <w:szCs w:val="28"/>
              </w:rPr>
              <w:t>кастелянная</w:t>
            </w:r>
            <w:proofErr w:type="spellEnd"/>
            <w:r w:rsidRPr="009A588F">
              <w:rPr>
                <w:color w:val="000000"/>
                <w:sz w:val="28"/>
                <w:szCs w:val="28"/>
              </w:rPr>
              <w:t>; прачечная (</w:t>
            </w:r>
            <w:proofErr w:type="spellStart"/>
            <w:r w:rsidRPr="009A588F">
              <w:rPr>
                <w:color w:val="000000"/>
                <w:sz w:val="28"/>
                <w:szCs w:val="28"/>
              </w:rPr>
              <w:t>постирочная</w:t>
            </w:r>
            <w:proofErr w:type="spellEnd"/>
            <w:r w:rsidRPr="009A588F">
              <w:rPr>
                <w:color w:val="000000"/>
                <w:sz w:val="28"/>
                <w:szCs w:val="28"/>
              </w:rPr>
              <w:t xml:space="preserve">, гладильная); подсобные помещения; </w:t>
            </w:r>
            <w:r w:rsidRPr="009A588F">
              <w:rPr>
                <w:bCs/>
                <w:sz w:val="28"/>
                <w:szCs w:val="28"/>
              </w:rPr>
              <w:t>медицинский кабинет, прививочный кабинет, изолятор.</w:t>
            </w:r>
            <w:proofErr w:type="gramEnd"/>
          </w:p>
          <w:p w:rsidR="00851155" w:rsidRPr="009A588F" w:rsidRDefault="00851155" w:rsidP="00750081">
            <w:pPr>
              <w:tabs>
                <w:tab w:val="left" w:pos="-2700"/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9A588F">
              <w:rPr>
                <w:color w:val="000000"/>
                <w:spacing w:val="-1"/>
                <w:sz w:val="28"/>
                <w:szCs w:val="28"/>
                <w:u w:val="single"/>
              </w:rPr>
              <w:t>Улица:</w:t>
            </w:r>
            <w:r w:rsidRPr="009A588F">
              <w:rPr>
                <w:color w:val="000000"/>
                <w:spacing w:val="-1"/>
                <w:sz w:val="28"/>
                <w:szCs w:val="28"/>
              </w:rPr>
              <w:t xml:space="preserve"> 13 игровых площадок, оснащенных спортивным и игровым оборудованием малых архитектурных форм и выносным материалом; цветники; огород; спортивная площадка с травяным покрытием,  со стойками для волейбола, баскетбола, с воротами для футбола и гимнастическими комплексами; размеченная беговая дорожка, спортивная площадка со специальным покрытием.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Микросреда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 xml:space="preserve">Во всех  группах оборудована микросреда, которая включает комплект игрушек, дидактического  и игрового материала с учетом требований ФГОС </w:t>
            </w:r>
            <w:proofErr w:type="gramStart"/>
            <w:r w:rsidRPr="009A588F">
              <w:rPr>
                <w:bCs/>
                <w:sz w:val="28"/>
                <w:szCs w:val="28"/>
              </w:rPr>
              <w:t>ДО</w:t>
            </w:r>
            <w:proofErr w:type="gramEnd"/>
            <w:r w:rsidRPr="009A588F">
              <w:rPr>
                <w:bCs/>
                <w:sz w:val="28"/>
                <w:szCs w:val="28"/>
              </w:rPr>
              <w:t>, что помогает реализовать основную образовательную программу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Характеристика состава родителей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Возрастной ценз родителей от 23 до 45 лет.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 xml:space="preserve"> В большинстве родители имеют высшее и средне - специальное образование, меньше – среднее. 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 xml:space="preserve">Профессиональный статус: </w:t>
            </w:r>
          </w:p>
          <w:p w:rsidR="00851155" w:rsidRPr="009A588F" w:rsidRDefault="00851155" w:rsidP="00750081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1.Квалифицированные рабочие</w:t>
            </w:r>
          </w:p>
          <w:p w:rsidR="00851155" w:rsidRPr="009A588F" w:rsidRDefault="00851155" w:rsidP="00750081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2.Неквалифицированные работники и работники сферы услуг.</w:t>
            </w:r>
          </w:p>
          <w:p w:rsidR="00851155" w:rsidRPr="009A588F" w:rsidRDefault="00851155" w:rsidP="00750081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3.Самостоятельно занятые лица физического труда.</w:t>
            </w:r>
          </w:p>
          <w:p w:rsidR="00851155" w:rsidRPr="009A588F" w:rsidRDefault="00851155" w:rsidP="00750081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4.Инженерно-технические работники (ИТР) и другие служащие.</w:t>
            </w:r>
          </w:p>
          <w:p w:rsidR="00851155" w:rsidRPr="009A588F" w:rsidRDefault="00851155" w:rsidP="00750081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5.Самостоятельно занятые лица умственного труда.</w:t>
            </w:r>
          </w:p>
          <w:p w:rsidR="00851155" w:rsidRPr="009A588F" w:rsidRDefault="00851155" w:rsidP="00750081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7.Государственные служащие, военнослужащие, работники силовых структур и правоохранительных органов.</w:t>
            </w:r>
          </w:p>
          <w:p w:rsidR="00851155" w:rsidRPr="009A588F" w:rsidRDefault="00851155" w:rsidP="00750081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8.Лица, занятые в домашнем хозяйстве: безработные, домохозяйки.</w:t>
            </w: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Взаимодействие с социумом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Центральная городская детская библиотека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ФГКУ»20 отряд ФПС по Нижегородской области»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Детская музыкальная школа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Детская художественная школа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СОШ № 6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«</w:t>
            </w:r>
            <w:proofErr w:type="spellStart"/>
            <w:r w:rsidRPr="009A588F">
              <w:rPr>
                <w:bCs/>
                <w:sz w:val="28"/>
                <w:szCs w:val="28"/>
              </w:rPr>
              <w:t>Борский</w:t>
            </w:r>
            <w:proofErr w:type="spellEnd"/>
            <w:r w:rsidRPr="009A588F">
              <w:rPr>
                <w:bCs/>
                <w:sz w:val="28"/>
                <w:szCs w:val="28"/>
              </w:rPr>
              <w:t xml:space="preserve"> СОК «Выбор» СК «Водник»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ЦВР «Алиса»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Общество ветеранов войны и труда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ГИБДД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КЦ «Теплоход»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КЦ «Октябрь»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Керженский заповедник</w:t>
            </w:r>
          </w:p>
          <w:p w:rsidR="00851155" w:rsidRPr="009A588F" w:rsidRDefault="00851155" w:rsidP="0075008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ГБПОУ «Нижегородский областной колледж культуры»</w:t>
            </w:r>
          </w:p>
          <w:p w:rsidR="00851155" w:rsidRPr="009A588F" w:rsidRDefault="00851155" w:rsidP="0075008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ГБОУ ДПО НИРО</w:t>
            </w:r>
          </w:p>
          <w:p w:rsidR="00851155" w:rsidRPr="009A588F" w:rsidRDefault="00851155" w:rsidP="0075008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ГПУ им. К. Минина</w:t>
            </w:r>
          </w:p>
          <w:p w:rsidR="00851155" w:rsidRPr="009A588F" w:rsidRDefault="00851155" w:rsidP="0075008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ГБПОУ «Нижегородский губернский колледж»</w:t>
            </w:r>
          </w:p>
          <w:p w:rsidR="00851155" w:rsidRPr="009A588F" w:rsidRDefault="00851155" w:rsidP="0075008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 xml:space="preserve">Детская поликлиника </w:t>
            </w:r>
            <w:proofErr w:type="gramStart"/>
            <w:r w:rsidRPr="009A588F">
              <w:rPr>
                <w:rFonts w:cs="Times New Roman"/>
                <w:sz w:val="28"/>
                <w:szCs w:val="28"/>
              </w:rPr>
              <w:t>г</w:t>
            </w:r>
            <w:proofErr w:type="gramEnd"/>
            <w:r w:rsidRPr="009A588F">
              <w:rPr>
                <w:rFonts w:cs="Times New Roman"/>
                <w:sz w:val="28"/>
                <w:szCs w:val="28"/>
              </w:rPr>
              <w:t>.о.г. Бор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851155" w:rsidRPr="009A588F" w:rsidTr="00750081">
        <w:trPr>
          <w:trHeight w:val="558"/>
        </w:trPr>
        <w:tc>
          <w:tcPr>
            <w:tcW w:w="383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Социально-педагогический  портрет ДОУ</w:t>
            </w:r>
          </w:p>
        </w:tc>
        <w:tc>
          <w:tcPr>
            <w:tcW w:w="6655" w:type="dxa"/>
          </w:tcPr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i/>
                <w:sz w:val="28"/>
                <w:szCs w:val="28"/>
              </w:rPr>
            </w:pPr>
            <w:r w:rsidRPr="009A588F">
              <w:rPr>
                <w:bCs/>
                <w:i/>
                <w:sz w:val="28"/>
                <w:szCs w:val="28"/>
              </w:rPr>
              <w:t>Участие в конкурсах, фестивалях, акциях, конференциях: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13"/>
              </w:numPr>
              <w:spacing w:after="0" w:line="240" w:lineRule="auto"/>
              <w:ind w:left="134" w:hanging="134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Муниципальный уровень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13"/>
              </w:numPr>
              <w:spacing w:after="0" w:line="240" w:lineRule="auto"/>
              <w:ind w:left="134" w:hanging="134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Региональный уровень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13"/>
              </w:numPr>
              <w:spacing w:after="0" w:line="240" w:lineRule="auto"/>
              <w:ind w:left="134" w:hanging="134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Федеральный уровень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i/>
                <w:sz w:val="28"/>
                <w:szCs w:val="28"/>
              </w:rPr>
            </w:pPr>
            <w:r w:rsidRPr="009A588F">
              <w:rPr>
                <w:bCs/>
                <w:i/>
                <w:sz w:val="28"/>
                <w:szCs w:val="28"/>
              </w:rPr>
              <w:t>Обобщение педагогического опыта: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14"/>
              </w:numPr>
              <w:spacing w:after="0" w:line="240" w:lineRule="auto"/>
              <w:ind w:left="134" w:hanging="141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Региональный уровень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14"/>
              </w:numPr>
              <w:spacing w:after="0" w:line="240" w:lineRule="auto"/>
              <w:ind w:left="134" w:hanging="141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Муниципальный уровень</w:t>
            </w:r>
          </w:p>
          <w:p w:rsidR="00851155" w:rsidRPr="009A588F" w:rsidRDefault="00851155" w:rsidP="00750081">
            <w:pPr>
              <w:pStyle w:val="21"/>
              <w:spacing w:after="0" w:line="240" w:lineRule="auto"/>
              <w:rPr>
                <w:bCs/>
                <w:i/>
                <w:sz w:val="28"/>
                <w:szCs w:val="28"/>
              </w:rPr>
            </w:pPr>
            <w:r w:rsidRPr="009A588F">
              <w:rPr>
                <w:bCs/>
                <w:i/>
                <w:sz w:val="28"/>
                <w:szCs w:val="28"/>
              </w:rPr>
              <w:t>Ресурсный центр: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14"/>
              </w:numPr>
              <w:spacing w:after="0" w:line="240" w:lineRule="auto"/>
              <w:ind w:left="134" w:hanging="141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Муниципальный уровень</w:t>
            </w:r>
          </w:p>
          <w:p w:rsidR="00851155" w:rsidRPr="009A588F" w:rsidRDefault="00851155" w:rsidP="00851155">
            <w:pPr>
              <w:pStyle w:val="21"/>
              <w:numPr>
                <w:ilvl w:val="0"/>
                <w:numId w:val="14"/>
              </w:numPr>
              <w:spacing w:after="0" w:line="240" w:lineRule="auto"/>
              <w:ind w:left="134" w:hanging="141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Федеральный уровень</w:t>
            </w:r>
          </w:p>
        </w:tc>
      </w:tr>
    </w:tbl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3.Аналитическое обоснование Программы развития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3.1.Анализ состояния внешней среды.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51155" w:rsidRPr="009A588F" w:rsidRDefault="00851155" w:rsidP="00485B06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В Концепции социально-экономического развития Российской Федерации представлена модель образования, ориентированная на повышение качества образования. Из этого вытекает стратегическая цель государственной политики в области образования – повышение доступности  качественного образования, соответствующего требованиям инновационного развития  экономики, современным потребностям общества и каждого гражданина. 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По статистическим данным Министерства здравоохранения Нижегородской области следует отметить, что детская заболеваемость в Нижегородской области на протяжении долгого периода была выше, чем в среднем по России. Рождаемость по сравнению с аналогичным периодом предыдущего года в январе – сентябре 2018 года на 7,4% уменьшилось число родившихся детей. Рост </w:t>
      </w:r>
      <w:proofErr w:type="gramStart"/>
      <w:r w:rsidRPr="009A588F">
        <w:rPr>
          <w:sz w:val="28"/>
          <w:szCs w:val="28"/>
        </w:rPr>
        <w:t>общей заболеваемости  у дошкольников в 2018 году выше (на 2%), чем показатели 2017 года</w:t>
      </w:r>
      <w:proofErr w:type="gramEnd"/>
      <w:r w:rsidRPr="009A588F">
        <w:rPr>
          <w:sz w:val="28"/>
          <w:szCs w:val="28"/>
        </w:rPr>
        <w:t>. В дошкольные образовательные учреждения дети поступают со всеми группами здоровья, но в большей степени – со 2-ой группой здоровья.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зоне деятельности МБДОУ ЦРР№ 7 находятся еще 7 дошкольных учреждений: МБДОУ «Гнездышко», МБДОУ «Золушка», МБДОУ «Улыбка», МБДОУ « Полянка», МБДОУ «Малыш» МБДОУ «Сказка», МАДОУ «</w:t>
      </w:r>
      <w:proofErr w:type="spellStart"/>
      <w:r w:rsidRPr="009A588F">
        <w:rPr>
          <w:sz w:val="28"/>
          <w:szCs w:val="28"/>
        </w:rPr>
        <w:t>Пересвет</w:t>
      </w:r>
      <w:proofErr w:type="spellEnd"/>
      <w:r w:rsidRPr="009A588F">
        <w:rPr>
          <w:sz w:val="28"/>
          <w:szCs w:val="28"/>
        </w:rPr>
        <w:t xml:space="preserve">». Поэтому конкуренция между дошкольными учреждениями довольно велика. 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Рядом работают СОШ № 2, СОШ № 4, СОШ № 6, СОШ № 3. В эти школы в основном поступают наши воспитанники. Часть детей поступают и в другие школы, в том числе Православную гимназию, Лицей № 9. 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ближайшем окружении находятся учреждения дополнительного образования: СК «Водник», КЦ «Теплоход», КЦ «Октябрь», Детская музыкальная школа, детская художественная школа, ЦВР «Алиса». Именно там большое количество кружков для детей дошкольного и школьного возраста.</w:t>
      </w:r>
    </w:p>
    <w:p w:rsidR="00851155" w:rsidRPr="009A588F" w:rsidRDefault="00851155" w:rsidP="008511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Деятельность Управления народного образования администрации городского округа город Бор и подведомственных образовательных учреждений направлена на обеспечение устойчивого функционирования и развития муниципальной системы образования, обеспечение государственных гарантий доступности качественного образования и реализацию основных направлений государственной образовательной политики. Можно выделить несколько приоритетных направлений:</w:t>
      </w:r>
    </w:p>
    <w:p w:rsidR="00851155" w:rsidRPr="009A588F" w:rsidRDefault="00851155" w:rsidP="00851155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9A588F">
        <w:rPr>
          <w:bCs/>
          <w:iCs/>
          <w:sz w:val="28"/>
          <w:szCs w:val="28"/>
        </w:rPr>
        <w:t>развитие  доступности дошкольного образования для детей с ограниченными возможностями здоровья и детей-инвалидов;</w:t>
      </w:r>
    </w:p>
    <w:p w:rsidR="00851155" w:rsidRPr="009A588F" w:rsidRDefault="00851155" w:rsidP="00851155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реализация проекта  «Талантливые дети», «Одарённые дети дошкольного возраста»;</w:t>
      </w:r>
    </w:p>
    <w:p w:rsidR="00485B06" w:rsidRPr="009A588F" w:rsidRDefault="00851155" w:rsidP="00485B06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9A588F">
        <w:rPr>
          <w:sz w:val="28"/>
          <w:szCs w:val="28"/>
        </w:rPr>
        <w:t>повышение уровня профессиональной квалификации работников ДОО, их методической подготовки</w:t>
      </w:r>
    </w:p>
    <w:p w:rsidR="00485B06" w:rsidRPr="009A588F" w:rsidRDefault="00485B06" w:rsidP="00485B06">
      <w:pPr>
        <w:pStyle w:val="a7"/>
        <w:ind w:firstLine="567"/>
        <w:jc w:val="center"/>
        <w:rPr>
          <w:b/>
          <w:i/>
          <w:sz w:val="28"/>
          <w:szCs w:val="28"/>
        </w:rPr>
      </w:pPr>
      <w:r w:rsidRPr="009A588F">
        <w:rPr>
          <w:b/>
          <w:bCs/>
          <w:i/>
          <w:sz w:val="28"/>
          <w:szCs w:val="28"/>
        </w:rPr>
        <w:t xml:space="preserve">Социальный </w:t>
      </w:r>
      <w:r w:rsidRPr="009A588F">
        <w:rPr>
          <w:b/>
          <w:i/>
          <w:sz w:val="28"/>
          <w:szCs w:val="28"/>
        </w:rPr>
        <w:t>заказ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4820"/>
      </w:tblGrid>
      <w:tr w:rsidR="00485B06" w:rsidRPr="009A588F" w:rsidTr="008C50CE">
        <w:trPr>
          <w:trHeight w:val="425"/>
        </w:trPr>
        <w:tc>
          <w:tcPr>
            <w:tcW w:w="4644" w:type="dxa"/>
          </w:tcPr>
          <w:p w:rsidR="00485B06" w:rsidRPr="009A588F" w:rsidRDefault="00485B06" w:rsidP="00485B06">
            <w:pPr>
              <w:pStyle w:val="a7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Требования к компетенциям</w:t>
            </w:r>
          </w:p>
          <w:p w:rsidR="00485B06" w:rsidRPr="009A588F" w:rsidRDefault="00485B06" w:rsidP="00485B06">
            <w:pPr>
              <w:pStyle w:val="a7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выпускника ДОУ</w:t>
            </w:r>
          </w:p>
        </w:tc>
        <w:tc>
          <w:tcPr>
            <w:tcW w:w="4820" w:type="dxa"/>
          </w:tcPr>
          <w:p w:rsidR="00485B06" w:rsidRPr="009A588F" w:rsidRDefault="00485B06" w:rsidP="00485B06">
            <w:pPr>
              <w:pStyle w:val="a7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Требования «условиям </w:t>
            </w:r>
            <w:proofErr w:type="gramStart"/>
            <w:r w:rsidRPr="009A588F">
              <w:rPr>
                <w:sz w:val="28"/>
                <w:szCs w:val="28"/>
              </w:rPr>
              <w:t>в</w:t>
            </w:r>
            <w:proofErr w:type="gramEnd"/>
          </w:p>
          <w:p w:rsidR="00485B06" w:rsidRPr="009A588F" w:rsidRDefault="00485B06" w:rsidP="00485B06">
            <w:pPr>
              <w:pStyle w:val="a7"/>
              <w:spacing w:after="0" w:line="24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образовательном </w:t>
            </w:r>
            <w:proofErr w:type="gramStart"/>
            <w:r w:rsidRPr="009A588F">
              <w:rPr>
                <w:sz w:val="28"/>
                <w:szCs w:val="28"/>
              </w:rPr>
              <w:t>учреждении</w:t>
            </w:r>
            <w:proofErr w:type="gramEnd"/>
            <w:r w:rsidRPr="009A588F">
              <w:rPr>
                <w:sz w:val="28"/>
                <w:szCs w:val="28"/>
              </w:rPr>
              <w:t>»</w:t>
            </w:r>
          </w:p>
        </w:tc>
      </w:tr>
      <w:tr w:rsidR="00485B06" w:rsidRPr="009A588F" w:rsidTr="008C50CE">
        <w:trPr>
          <w:trHeight w:val="2225"/>
        </w:trPr>
        <w:tc>
          <w:tcPr>
            <w:tcW w:w="4644" w:type="dxa"/>
          </w:tcPr>
          <w:p w:rsidR="00485B06" w:rsidRPr="009A588F" w:rsidRDefault="008C50CE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Г</w:t>
            </w:r>
            <w:r w:rsidR="00485B06" w:rsidRPr="009A588F">
              <w:rPr>
                <w:sz w:val="28"/>
                <w:szCs w:val="28"/>
              </w:rPr>
              <w:t xml:space="preserve">отовность к выбору 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Современное системное и проектное мышление 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Коммуникативные компетенции 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Толерантность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Развитие индивидуальности 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Мобильность и готовность обучаться в течение всей жизни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Правовая культура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Гражданская позиция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Ответственное отношение к здоровью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Эмоционально-комфортное состояние</w:t>
            </w:r>
          </w:p>
        </w:tc>
        <w:tc>
          <w:tcPr>
            <w:tcW w:w="4820" w:type="dxa"/>
          </w:tcPr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Здоровье сбережение всех участников образовательного процесса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Преемственность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Открытость ДОУ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Непрерывное повышение профессиональ</w:t>
            </w:r>
            <w:r w:rsidRPr="009A588F">
              <w:rPr>
                <w:sz w:val="28"/>
                <w:szCs w:val="28"/>
              </w:rPr>
              <w:softHyphen/>
              <w:t>ного уровня сотрудников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proofErr w:type="spellStart"/>
            <w:r w:rsidRPr="009A588F">
              <w:rPr>
                <w:sz w:val="28"/>
                <w:szCs w:val="28"/>
              </w:rPr>
              <w:t>Инновационность</w:t>
            </w:r>
            <w:proofErr w:type="spellEnd"/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Система поддержки талантливых детей.</w:t>
            </w:r>
          </w:p>
          <w:p w:rsidR="00485B06" w:rsidRPr="009A588F" w:rsidRDefault="00485B06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Программа дошкольного образования для детей с ограниченными возможностями здоровья.</w:t>
            </w:r>
          </w:p>
          <w:p w:rsidR="0073100C" w:rsidRPr="009A588F" w:rsidRDefault="0073100C" w:rsidP="008C50CE">
            <w:pPr>
              <w:pStyle w:val="a7"/>
              <w:numPr>
                <w:ilvl w:val="0"/>
                <w:numId w:val="34"/>
              </w:num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Развитие дополнительного образования</w:t>
            </w:r>
          </w:p>
        </w:tc>
      </w:tr>
    </w:tbl>
    <w:p w:rsidR="00485B06" w:rsidRPr="009A588F" w:rsidRDefault="00485B06" w:rsidP="00485B06">
      <w:pPr>
        <w:autoSpaceDE w:val="0"/>
        <w:autoSpaceDN w:val="0"/>
        <w:adjustRightInd w:val="0"/>
        <w:ind w:left="360"/>
        <w:jc w:val="both"/>
        <w:rPr>
          <w:bCs/>
          <w:iCs/>
          <w:sz w:val="28"/>
          <w:szCs w:val="28"/>
        </w:rPr>
      </w:pPr>
    </w:p>
    <w:p w:rsidR="008C50CE" w:rsidRPr="009A588F" w:rsidRDefault="00851155" w:rsidP="0073100C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Это привело к необходимости созданию Программы развития муниципального бюджетного дошкольного образовательного учреждения центра развития ребенка - детский сад </w:t>
      </w:r>
      <w:r w:rsidR="00485B06" w:rsidRPr="009A588F">
        <w:rPr>
          <w:sz w:val="28"/>
          <w:szCs w:val="28"/>
        </w:rPr>
        <w:t>№7 на 2019-2023 гг.</w:t>
      </w:r>
    </w:p>
    <w:p w:rsidR="00851155" w:rsidRPr="009A588F" w:rsidRDefault="00851155" w:rsidP="00851155">
      <w:pPr>
        <w:ind w:firstLine="709"/>
        <w:jc w:val="center"/>
        <w:rPr>
          <w:b/>
          <w:sz w:val="28"/>
          <w:szCs w:val="28"/>
        </w:rPr>
      </w:pPr>
    </w:p>
    <w:p w:rsidR="00851155" w:rsidRPr="009A588F" w:rsidRDefault="00851155" w:rsidP="00851155">
      <w:pPr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 xml:space="preserve">3.2.Анализ состояния внутренней среды </w:t>
      </w:r>
    </w:p>
    <w:p w:rsidR="00851155" w:rsidRPr="009A588F" w:rsidRDefault="00851155" w:rsidP="00851155">
      <w:pPr>
        <w:spacing w:line="276" w:lineRule="auto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3.2.1.Анализ здоровья воспитанников</w:t>
      </w:r>
    </w:p>
    <w:p w:rsidR="00851155" w:rsidRPr="009A588F" w:rsidRDefault="00851155" w:rsidP="00851155">
      <w:pPr>
        <w:spacing w:line="276" w:lineRule="auto"/>
        <w:jc w:val="center"/>
        <w:rPr>
          <w:b/>
          <w:sz w:val="28"/>
          <w:szCs w:val="28"/>
        </w:rPr>
      </w:pPr>
    </w:p>
    <w:p w:rsidR="00851155" w:rsidRPr="009A588F" w:rsidRDefault="00851155" w:rsidP="00851155">
      <w:pPr>
        <w:spacing w:line="276" w:lineRule="auto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 xml:space="preserve">Результативность реализации </w:t>
      </w:r>
      <w:proofErr w:type="spellStart"/>
      <w:r w:rsidRPr="009A588F">
        <w:rPr>
          <w:b/>
          <w:sz w:val="28"/>
          <w:szCs w:val="28"/>
        </w:rPr>
        <w:t>здоровьесберегающих</w:t>
      </w:r>
      <w:proofErr w:type="spellEnd"/>
      <w:r w:rsidRPr="009A588F">
        <w:rPr>
          <w:b/>
          <w:sz w:val="28"/>
          <w:szCs w:val="28"/>
        </w:rPr>
        <w:t xml:space="preserve"> технологий при осуществлении воспитательно-образовательного процесса</w:t>
      </w:r>
    </w:p>
    <w:p w:rsidR="00851155" w:rsidRPr="009A588F" w:rsidRDefault="00851155" w:rsidP="00851155">
      <w:pPr>
        <w:rPr>
          <w:sz w:val="28"/>
          <w:szCs w:val="28"/>
        </w:rPr>
      </w:pPr>
    </w:p>
    <w:tbl>
      <w:tblPr>
        <w:tblW w:w="9503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2051"/>
        <w:gridCol w:w="3685"/>
        <w:gridCol w:w="3119"/>
      </w:tblGrid>
      <w:tr w:rsidR="00851155" w:rsidRPr="009A588F" w:rsidTr="0073100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№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Учебный год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Заболеваемость в случаях днях на одного ребенка 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 xml:space="preserve">Посещаемость по ДОУ </w:t>
            </w:r>
            <w:proofErr w:type="gramStart"/>
            <w:r w:rsidRPr="009A588F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9A588F">
              <w:rPr>
                <w:rFonts w:cs="Times New Roman"/>
                <w:sz w:val="28"/>
                <w:szCs w:val="28"/>
              </w:rPr>
              <w:t xml:space="preserve"> %</w:t>
            </w:r>
          </w:p>
        </w:tc>
      </w:tr>
      <w:tr w:rsidR="00851155" w:rsidRPr="009A588F" w:rsidTr="0073100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2016-2017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74</w:t>
            </w:r>
          </w:p>
        </w:tc>
      </w:tr>
      <w:tr w:rsidR="00851155" w:rsidRPr="009A588F" w:rsidTr="0073100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2017-2018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74</w:t>
            </w:r>
          </w:p>
        </w:tc>
      </w:tr>
    </w:tbl>
    <w:p w:rsidR="00851155" w:rsidRPr="009A588F" w:rsidRDefault="00851155" w:rsidP="00851155">
      <w:pPr>
        <w:spacing w:before="28" w:after="28" w:line="360" w:lineRule="auto"/>
        <w:ind w:firstLine="709"/>
        <w:jc w:val="both"/>
        <w:rPr>
          <w:color w:val="000000"/>
          <w:sz w:val="28"/>
          <w:szCs w:val="28"/>
        </w:rPr>
      </w:pPr>
      <w:r w:rsidRPr="009A588F">
        <w:rPr>
          <w:color w:val="000000"/>
          <w:sz w:val="28"/>
          <w:szCs w:val="28"/>
        </w:rPr>
        <w:t xml:space="preserve"> </w:t>
      </w:r>
    </w:p>
    <w:p w:rsidR="00851155" w:rsidRPr="009A588F" w:rsidRDefault="00851155" w:rsidP="00485B06">
      <w:pPr>
        <w:ind w:firstLine="709"/>
        <w:jc w:val="both"/>
        <w:rPr>
          <w:color w:val="000000"/>
          <w:sz w:val="28"/>
          <w:szCs w:val="28"/>
        </w:rPr>
      </w:pPr>
      <w:r w:rsidRPr="009A588F">
        <w:rPr>
          <w:i/>
          <w:color w:val="000000"/>
          <w:sz w:val="28"/>
          <w:szCs w:val="28"/>
        </w:rPr>
        <w:t xml:space="preserve">Вывод: </w:t>
      </w:r>
      <w:r w:rsidRPr="009A588F">
        <w:rPr>
          <w:color w:val="000000"/>
          <w:sz w:val="28"/>
          <w:szCs w:val="28"/>
        </w:rPr>
        <w:t xml:space="preserve">из </w:t>
      </w:r>
      <w:proofErr w:type="gramStart"/>
      <w:r w:rsidRPr="009A588F">
        <w:rPr>
          <w:color w:val="000000"/>
          <w:sz w:val="28"/>
          <w:szCs w:val="28"/>
        </w:rPr>
        <w:t>данных</w:t>
      </w:r>
      <w:proofErr w:type="gramEnd"/>
      <w:r w:rsidRPr="009A588F">
        <w:rPr>
          <w:color w:val="000000"/>
          <w:sz w:val="28"/>
          <w:szCs w:val="28"/>
        </w:rPr>
        <w:t xml:space="preserve"> представленных в таблице видно, что уровень заболеваемости колеблется, но остается на среднем уровне.  Рост заболеваемости обусловлен тем, что  набор в детский сад осуществляется в течение всего года. По структуре заболеваний детей  на первом  месте остаются заболевания ОРВИ, ОРЗ. </w:t>
      </w:r>
    </w:p>
    <w:p w:rsidR="009A588F" w:rsidRDefault="009A588F" w:rsidP="00851155">
      <w:pPr>
        <w:tabs>
          <w:tab w:val="left" w:pos="597"/>
        </w:tabs>
        <w:spacing w:after="200" w:line="360" w:lineRule="auto"/>
        <w:jc w:val="center"/>
        <w:rPr>
          <w:b/>
          <w:sz w:val="28"/>
          <w:szCs w:val="28"/>
        </w:rPr>
      </w:pPr>
    </w:p>
    <w:p w:rsidR="009A588F" w:rsidRDefault="009A588F" w:rsidP="00851155">
      <w:pPr>
        <w:tabs>
          <w:tab w:val="left" w:pos="597"/>
        </w:tabs>
        <w:spacing w:after="200" w:line="360" w:lineRule="auto"/>
        <w:jc w:val="center"/>
        <w:rPr>
          <w:b/>
          <w:sz w:val="28"/>
          <w:szCs w:val="28"/>
        </w:rPr>
      </w:pPr>
    </w:p>
    <w:p w:rsidR="009A588F" w:rsidRDefault="009A588F" w:rsidP="00851155">
      <w:pPr>
        <w:tabs>
          <w:tab w:val="left" w:pos="597"/>
        </w:tabs>
        <w:spacing w:after="200" w:line="360" w:lineRule="auto"/>
        <w:jc w:val="center"/>
        <w:rPr>
          <w:b/>
          <w:sz w:val="28"/>
          <w:szCs w:val="28"/>
        </w:rPr>
      </w:pPr>
    </w:p>
    <w:p w:rsidR="00851155" w:rsidRPr="009A588F" w:rsidRDefault="00851155" w:rsidP="00851155">
      <w:pPr>
        <w:tabs>
          <w:tab w:val="left" w:pos="597"/>
        </w:tabs>
        <w:spacing w:after="200" w:line="360" w:lineRule="auto"/>
        <w:jc w:val="center"/>
        <w:rPr>
          <w:sz w:val="28"/>
          <w:szCs w:val="28"/>
        </w:rPr>
      </w:pPr>
      <w:r w:rsidRPr="009A588F">
        <w:rPr>
          <w:b/>
          <w:sz w:val="28"/>
          <w:szCs w:val="28"/>
        </w:rPr>
        <w:t>Сравнительный анализ количества детей в группах здоровья за 4 года</w:t>
      </w:r>
    </w:p>
    <w:p w:rsidR="00851155" w:rsidRPr="009A588F" w:rsidRDefault="00851155" w:rsidP="00851155">
      <w:pPr>
        <w:tabs>
          <w:tab w:val="left" w:pos="2265"/>
        </w:tabs>
        <w:rPr>
          <w:sz w:val="28"/>
          <w:szCs w:val="28"/>
        </w:rPr>
      </w:pPr>
    </w:p>
    <w:p w:rsidR="00851155" w:rsidRPr="009A588F" w:rsidRDefault="00851155" w:rsidP="00851155">
      <w:pPr>
        <w:pStyle w:val="Standard"/>
        <w:tabs>
          <w:tab w:val="left" w:pos="654"/>
        </w:tabs>
        <w:spacing w:line="100" w:lineRule="atLeast"/>
        <w:ind w:left="57"/>
        <w:jc w:val="center"/>
        <w:rPr>
          <w:rFonts w:cs="Times New Roman"/>
          <w:b/>
          <w:sz w:val="28"/>
          <w:szCs w:val="28"/>
        </w:rPr>
      </w:pPr>
      <w:r w:rsidRPr="009A588F">
        <w:rPr>
          <w:rFonts w:cs="Times New Roman"/>
          <w:b/>
          <w:noProof/>
          <w:sz w:val="28"/>
          <w:szCs w:val="28"/>
          <w:lang w:eastAsia="ru-RU" w:bidi="ar-SA"/>
        </w:rPr>
        <w:drawing>
          <wp:inline distT="0" distB="0" distL="0" distR="0">
            <wp:extent cx="4487636" cy="2090058"/>
            <wp:effectExtent l="19050" t="0" r="27214" b="5442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51155" w:rsidRPr="009A588F" w:rsidRDefault="00851155" w:rsidP="00851155">
      <w:pPr>
        <w:pStyle w:val="Standard"/>
        <w:tabs>
          <w:tab w:val="left" w:pos="654"/>
        </w:tabs>
        <w:spacing w:line="100" w:lineRule="atLeast"/>
        <w:ind w:left="57"/>
        <w:rPr>
          <w:rFonts w:cs="Times New Roman"/>
          <w:b/>
          <w:sz w:val="28"/>
          <w:szCs w:val="28"/>
        </w:rPr>
      </w:pPr>
    </w:p>
    <w:p w:rsidR="00851155" w:rsidRPr="009A588F" w:rsidRDefault="00851155" w:rsidP="00851155">
      <w:pPr>
        <w:pStyle w:val="Standard"/>
        <w:tabs>
          <w:tab w:val="left" w:pos="654"/>
        </w:tabs>
        <w:spacing w:line="100" w:lineRule="atLeast"/>
        <w:ind w:left="57"/>
        <w:jc w:val="center"/>
        <w:rPr>
          <w:rFonts w:cs="Times New Roman"/>
          <w:b/>
          <w:sz w:val="28"/>
          <w:szCs w:val="28"/>
        </w:rPr>
      </w:pPr>
    </w:p>
    <w:p w:rsidR="00851155" w:rsidRPr="009A588F" w:rsidRDefault="00851155" w:rsidP="00851155">
      <w:pPr>
        <w:pStyle w:val="Standard"/>
        <w:tabs>
          <w:tab w:val="left" w:pos="654"/>
        </w:tabs>
        <w:spacing w:line="100" w:lineRule="atLeast"/>
        <w:ind w:left="57"/>
        <w:jc w:val="center"/>
        <w:rPr>
          <w:rFonts w:cs="Times New Roman"/>
          <w:b/>
          <w:sz w:val="28"/>
          <w:szCs w:val="28"/>
        </w:rPr>
      </w:pPr>
    </w:p>
    <w:p w:rsidR="00851155" w:rsidRPr="009A588F" w:rsidRDefault="00851155" w:rsidP="00851155">
      <w:pPr>
        <w:pStyle w:val="Standard"/>
        <w:tabs>
          <w:tab w:val="left" w:pos="654"/>
        </w:tabs>
        <w:spacing w:line="100" w:lineRule="atLeast"/>
        <w:ind w:left="57"/>
        <w:jc w:val="center"/>
        <w:rPr>
          <w:rFonts w:cs="Times New Roman"/>
          <w:b/>
          <w:sz w:val="28"/>
          <w:szCs w:val="28"/>
        </w:rPr>
      </w:pPr>
      <w:r w:rsidRPr="009A588F">
        <w:rPr>
          <w:rFonts w:cs="Times New Roman"/>
          <w:b/>
          <w:sz w:val="28"/>
          <w:szCs w:val="28"/>
        </w:rPr>
        <w:t>Группы здоровья в процентном соотношении за 3 года</w:t>
      </w:r>
    </w:p>
    <w:p w:rsidR="00851155" w:rsidRPr="009A588F" w:rsidRDefault="00851155" w:rsidP="00851155">
      <w:pPr>
        <w:pStyle w:val="Standard"/>
        <w:tabs>
          <w:tab w:val="left" w:pos="654"/>
        </w:tabs>
        <w:spacing w:line="100" w:lineRule="atLeast"/>
        <w:ind w:left="57"/>
        <w:jc w:val="center"/>
        <w:rPr>
          <w:rFonts w:cs="Times New Roman"/>
          <w:b/>
          <w:sz w:val="28"/>
          <w:szCs w:val="28"/>
        </w:rPr>
      </w:pPr>
    </w:p>
    <w:tbl>
      <w:tblPr>
        <w:tblW w:w="9213" w:type="dxa"/>
        <w:tblInd w:w="52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51"/>
        <w:gridCol w:w="2126"/>
        <w:gridCol w:w="2127"/>
        <w:gridCol w:w="2409"/>
      </w:tblGrid>
      <w:tr w:rsidR="00851155" w:rsidRPr="009A588F" w:rsidTr="00750081">
        <w:trPr>
          <w:cantSplit/>
          <w:trHeight w:val="383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Группа здоровья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2015-2016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2016-2017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2017-2018</w:t>
            </w:r>
          </w:p>
        </w:tc>
      </w:tr>
      <w:tr w:rsidR="00851155" w:rsidRPr="009A588F" w:rsidTr="00750081">
        <w:trPr>
          <w:cantSplit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%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%</w:t>
            </w:r>
          </w:p>
        </w:tc>
      </w:tr>
      <w:tr w:rsidR="00851155" w:rsidRPr="009A588F" w:rsidTr="0075008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18,2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25.5</w:t>
            </w:r>
          </w:p>
        </w:tc>
      </w:tr>
      <w:tr w:rsidR="00851155" w:rsidRPr="009A588F" w:rsidTr="0075008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71.3</w:t>
            </w:r>
          </w:p>
        </w:tc>
      </w:tr>
      <w:tr w:rsidR="00851155" w:rsidRPr="009A588F" w:rsidTr="0075008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3</w:t>
            </w:r>
          </w:p>
        </w:tc>
      </w:tr>
      <w:tr w:rsidR="00851155" w:rsidRPr="009A588F" w:rsidTr="00750081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0.2</w:t>
            </w:r>
          </w:p>
        </w:tc>
      </w:tr>
      <w:tr w:rsidR="00851155" w:rsidRPr="009A588F" w:rsidTr="00750081">
        <w:tc>
          <w:tcPr>
            <w:tcW w:w="2551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2126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7" w:type="dxa"/>
            <w:tcBorders>
              <w:lef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4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851155" w:rsidRPr="009A588F" w:rsidTr="00750081">
        <w:trPr>
          <w:trHeight w:val="80"/>
        </w:trPr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tabs>
                <w:tab w:val="left" w:pos="540"/>
              </w:tabs>
              <w:spacing w:line="100" w:lineRule="atLeast"/>
              <w:rPr>
                <w:rFonts w:cs="Times New Roman"/>
                <w:sz w:val="28"/>
                <w:szCs w:val="28"/>
              </w:rPr>
            </w:pPr>
          </w:p>
        </w:tc>
      </w:tr>
    </w:tbl>
    <w:p w:rsidR="008C50CE" w:rsidRPr="009A588F" w:rsidRDefault="008C50CE" w:rsidP="00E25E4A">
      <w:pPr>
        <w:spacing w:line="360" w:lineRule="auto"/>
        <w:jc w:val="both"/>
        <w:rPr>
          <w:sz w:val="28"/>
          <w:szCs w:val="28"/>
        </w:rPr>
      </w:pPr>
    </w:p>
    <w:p w:rsidR="008C50CE" w:rsidRPr="009A588F" w:rsidRDefault="008C50CE" w:rsidP="008C50CE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Вывод: з</w:t>
      </w:r>
      <w:r w:rsidR="00851155" w:rsidRPr="009A588F">
        <w:rPr>
          <w:sz w:val="28"/>
          <w:szCs w:val="28"/>
        </w:rPr>
        <w:t>а 2016-2017 учебный год процент детей с 1 группой здоровья возрос с 14% до 18.2% по сравнению с 2015-2016 учебным годом за счет детей со 2 группой здоровья. В 2017-2018 учебном году процент детей с 1 группой здоровья  увеличился на  7.3% по сравнению с 2016-2017 учебным годом</w:t>
      </w:r>
      <w:r w:rsidRPr="009A588F">
        <w:rPr>
          <w:sz w:val="28"/>
          <w:szCs w:val="28"/>
        </w:rPr>
        <w:t xml:space="preserve">. </w:t>
      </w:r>
    </w:p>
    <w:p w:rsidR="008C50CE" w:rsidRPr="009A588F" w:rsidRDefault="008C50CE" w:rsidP="008C50CE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Однако </w:t>
      </w:r>
      <w:r w:rsidR="00851155" w:rsidRPr="009A588F">
        <w:rPr>
          <w:sz w:val="28"/>
          <w:szCs w:val="28"/>
        </w:rPr>
        <w:t xml:space="preserve"> неизменными остаются данные по 3 группе здоровья детей.  В 2017-2018 году появилс</w:t>
      </w:r>
      <w:r w:rsidRPr="009A588F">
        <w:rPr>
          <w:sz w:val="28"/>
          <w:szCs w:val="28"/>
        </w:rPr>
        <w:t>я ребенок  с 4 группой здоровья, что является усиленной работы по сохранению здоровья детей.</w:t>
      </w:r>
    </w:p>
    <w:p w:rsidR="006F7BCE" w:rsidRPr="009A588F" w:rsidRDefault="006F7BCE" w:rsidP="008C50C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1"/>
        <w:gridCol w:w="4360"/>
      </w:tblGrid>
      <w:tr w:rsidR="006F7BCE" w:rsidRPr="009A588F" w:rsidTr="006F7BCE">
        <w:tc>
          <w:tcPr>
            <w:tcW w:w="5211" w:type="dxa"/>
          </w:tcPr>
          <w:p w:rsidR="006F7BCE" w:rsidRPr="009A588F" w:rsidRDefault="006F7BCE" w:rsidP="00750081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Сильная сторона</w:t>
            </w:r>
          </w:p>
        </w:tc>
        <w:tc>
          <w:tcPr>
            <w:tcW w:w="4360" w:type="dxa"/>
          </w:tcPr>
          <w:p w:rsidR="006F7BCE" w:rsidRPr="009A588F" w:rsidRDefault="006F7BCE" w:rsidP="00750081">
            <w:pPr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Слабая сторона</w:t>
            </w:r>
          </w:p>
        </w:tc>
      </w:tr>
      <w:tr w:rsidR="006F7BCE" w:rsidRPr="009A588F" w:rsidTr="006F7BCE">
        <w:tc>
          <w:tcPr>
            <w:tcW w:w="5211" w:type="dxa"/>
          </w:tcPr>
          <w:p w:rsidR="006F7BCE" w:rsidRPr="009A588F" w:rsidRDefault="006F7BCE" w:rsidP="00750081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8"/>
                <w:szCs w:val="28"/>
              </w:rPr>
            </w:pPr>
            <w:r w:rsidRPr="009A588F">
              <w:rPr>
                <w:bCs/>
                <w:sz w:val="28"/>
                <w:szCs w:val="28"/>
              </w:rPr>
              <w:t>В МБДОУ выстроена система и созданы условия для обеспечения физического и психического благополучия каждого ребенка; у дошкольников формируются навыки охраны личного здоровья и бережного отношения к здоровью окружающих; многие дети владеют некоторыми приемами первой медицинской помощи в случае травмы (ушиб, порез, ссадина). Педагогами МБДОУ разработаны  и внедряются в работу планы мероприятий по сохранению жизни и здоровья детей и план мероприятий по взаимодействию с педагогов и родителей по повышению посещаемости детьми МБДОУ.</w:t>
            </w:r>
          </w:p>
        </w:tc>
        <w:tc>
          <w:tcPr>
            <w:tcW w:w="4360" w:type="dxa"/>
          </w:tcPr>
          <w:p w:rsidR="006F7BCE" w:rsidRPr="009A588F" w:rsidRDefault="006F7BCE" w:rsidP="00750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Наличие в МБДОУ детей с низким уровнем физического развития. </w:t>
            </w:r>
          </w:p>
          <w:p w:rsidR="006F7BCE" w:rsidRPr="009A588F" w:rsidRDefault="006F7BCE" w:rsidP="0075008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Наличие в ДОУ детей «группы риска».</w:t>
            </w:r>
          </w:p>
          <w:p w:rsidR="006F7BCE" w:rsidRPr="009A588F" w:rsidRDefault="006F7BCE" w:rsidP="006F7BC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Слабая инициатива педагогов по взаимодействию  с  родителями в вопросах формирования ответственности за сохранение здоровья своих детей и посещаемости МБДОУ.</w:t>
            </w:r>
          </w:p>
        </w:tc>
      </w:tr>
    </w:tbl>
    <w:p w:rsidR="006F7BCE" w:rsidRPr="009A588F" w:rsidRDefault="006F7BCE" w:rsidP="008C50CE">
      <w:pPr>
        <w:ind w:firstLine="709"/>
        <w:jc w:val="both"/>
        <w:rPr>
          <w:sz w:val="28"/>
          <w:szCs w:val="28"/>
        </w:rPr>
      </w:pP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 xml:space="preserve">3.2.2.Анализ качества образовательной деятельности </w:t>
      </w:r>
    </w:p>
    <w:p w:rsidR="00E25E4A" w:rsidRPr="009A588F" w:rsidRDefault="00E25E4A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13D32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bCs/>
          <w:sz w:val="28"/>
          <w:szCs w:val="28"/>
        </w:rPr>
        <w:t>Основная</w:t>
      </w:r>
      <w:r w:rsidRPr="009A588F">
        <w:rPr>
          <w:sz w:val="28"/>
          <w:szCs w:val="28"/>
        </w:rPr>
        <w:t xml:space="preserve"> </w:t>
      </w:r>
      <w:r w:rsidRPr="009A588F">
        <w:rPr>
          <w:bCs/>
          <w:sz w:val="28"/>
          <w:szCs w:val="28"/>
        </w:rPr>
        <w:t>образовательная</w:t>
      </w:r>
      <w:r w:rsidRPr="009A588F">
        <w:rPr>
          <w:sz w:val="28"/>
          <w:szCs w:val="28"/>
        </w:rPr>
        <w:t xml:space="preserve"> </w:t>
      </w:r>
      <w:r w:rsidRPr="009A588F">
        <w:rPr>
          <w:bCs/>
          <w:sz w:val="28"/>
          <w:szCs w:val="28"/>
        </w:rPr>
        <w:t>программа</w:t>
      </w:r>
      <w:r w:rsidRPr="009A588F">
        <w:rPr>
          <w:sz w:val="28"/>
          <w:szCs w:val="28"/>
        </w:rPr>
        <w:t xml:space="preserve"> – это нормативно-управленческий документ </w:t>
      </w:r>
      <w:r w:rsidRPr="009A588F">
        <w:rPr>
          <w:bCs/>
          <w:sz w:val="28"/>
          <w:szCs w:val="28"/>
        </w:rPr>
        <w:t>дошкольного</w:t>
      </w:r>
      <w:r w:rsidRPr="009A588F">
        <w:rPr>
          <w:sz w:val="28"/>
          <w:szCs w:val="28"/>
        </w:rPr>
        <w:t xml:space="preserve"> </w:t>
      </w:r>
      <w:r w:rsidRPr="009A588F">
        <w:rPr>
          <w:bCs/>
          <w:sz w:val="28"/>
          <w:szCs w:val="28"/>
        </w:rPr>
        <w:t>учреждения</w:t>
      </w:r>
      <w:r w:rsidRPr="009A588F">
        <w:rPr>
          <w:sz w:val="28"/>
          <w:szCs w:val="28"/>
        </w:rPr>
        <w:t>, направленный на со</w:t>
      </w:r>
      <w:r w:rsidR="00B13D32" w:rsidRPr="009A588F">
        <w:rPr>
          <w:sz w:val="28"/>
          <w:szCs w:val="28"/>
        </w:rPr>
        <w:t>здание условий развития ребёнка.</w:t>
      </w:r>
      <w:r w:rsidRPr="009A588F">
        <w:rPr>
          <w:sz w:val="28"/>
          <w:szCs w:val="28"/>
        </w:rPr>
        <w:t xml:space="preserve"> </w:t>
      </w:r>
    </w:p>
    <w:p w:rsidR="00B13D32" w:rsidRPr="009A588F" w:rsidRDefault="00B13D32" w:rsidP="00851155">
      <w:pPr>
        <w:ind w:firstLine="709"/>
        <w:jc w:val="both"/>
        <w:rPr>
          <w:sz w:val="28"/>
          <w:szCs w:val="28"/>
        </w:rPr>
      </w:pPr>
      <w:r w:rsidRPr="009A588F">
        <w:rPr>
          <w:bCs/>
          <w:sz w:val="28"/>
          <w:szCs w:val="28"/>
          <w:shd w:val="clear" w:color="auto" w:fill="FFFFFF"/>
        </w:rPr>
        <w:t xml:space="preserve">Она затрагивает основные моменты жизнедеятельности детей с учетом всех видов детской деятельности в каждом возрастном периоде: организация режима пребывания детей в учреждении, содержание педагогической работы по освоению образовательных областей в соответствии с ФГОС </w:t>
      </w:r>
      <w:proofErr w:type="gramStart"/>
      <w:r w:rsidRPr="009A588F">
        <w:rPr>
          <w:bCs/>
          <w:sz w:val="28"/>
          <w:szCs w:val="28"/>
          <w:shd w:val="clear" w:color="auto" w:fill="FFFFFF"/>
        </w:rPr>
        <w:t>ДО</w:t>
      </w:r>
      <w:proofErr w:type="gramEnd"/>
      <w:r w:rsidRPr="009A588F">
        <w:rPr>
          <w:bCs/>
          <w:sz w:val="28"/>
          <w:szCs w:val="28"/>
          <w:shd w:val="clear" w:color="auto" w:fill="FFFFFF"/>
        </w:rPr>
        <w:t xml:space="preserve">, </w:t>
      </w:r>
      <w:proofErr w:type="gramStart"/>
      <w:r w:rsidRPr="009A588F">
        <w:rPr>
          <w:bCs/>
          <w:sz w:val="28"/>
          <w:szCs w:val="28"/>
          <w:shd w:val="clear" w:color="auto" w:fill="FFFFFF"/>
        </w:rPr>
        <w:t>систему</w:t>
      </w:r>
      <w:proofErr w:type="gramEnd"/>
      <w:r w:rsidRPr="009A588F">
        <w:rPr>
          <w:bCs/>
          <w:sz w:val="28"/>
          <w:szCs w:val="28"/>
          <w:shd w:val="clear" w:color="auto" w:fill="FFFFFF"/>
        </w:rPr>
        <w:t xml:space="preserve"> мониторинга достижений детьми планируемых результатов, связанных с планированием текущей педагогической деятельности. Формы организации образовательного процесса соответствуют поставленным задачам.</w:t>
      </w:r>
      <w:r w:rsidRPr="009A588F">
        <w:rPr>
          <w:sz w:val="28"/>
          <w:szCs w:val="28"/>
        </w:rPr>
        <w:t xml:space="preserve"> МБДОУ. </w:t>
      </w:r>
    </w:p>
    <w:p w:rsidR="008D5692" w:rsidRPr="009A588F" w:rsidRDefault="008D5692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МБДОУ осуществляет бесплатные дополнительные образовательные услуги по дополнительным </w:t>
      </w:r>
      <w:proofErr w:type="spellStart"/>
      <w:r w:rsidRPr="009A588F">
        <w:rPr>
          <w:sz w:val="28"/>
          <w:szCs w:val="28"/>
        </w:rPr>
        <w:t>общеразвивающим</w:t>
      </w:r>
      <w:proofErr w:type="spellEnd"/>
      <w:r w:rsidRPr="009A588F">
        <w:rPr>
          <w:sz w:val="28"/>
          <w:szCs w:val="28"/>
        </w:rPr>
        <w:t xml:space="preserve"> программам.</w:t>
      </w:r>
    </w:p>
    <w:p w:rsidR="00FD5586" w:rsidRPr="009A588F" w:rsidRDefault="00FD5586" w:rsidP="00FD5586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9A588F">
        <w:rPr>
          <w:bCs/>
          <w:sz w:val="28"/>
          <w:szCs w:val="28"/>
          <w:shd w:val="clear" w:color="auto" w:fill="FFFFFF"/>
        </w:rPr>
        <w:t xml:space="preserve">Индивидуальные результаты освоения детьми основной общеобразовательной программы в соответствии с ФГОС </w:t>
      </w:r>
      <w:proofErr w:type="gramStart"/>
      <w:r w:rsidRPr="009A588F">
        <w:rPr>
          <w:bCs/>
          <w:sz w:val="28"/>
          <w:szCs w:val="28"/>
          <w:shd w:val="clear" w:color="auto" w:fill="FFFFFF"/>
        </w:rPr>
        <w:t>ДО</w:t>
      </w:r>
      <w:proofErr w:type="gramEnd"/>
      <w:r w:rsidRPr="009A588F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9A588F">
        <w:rPr>
          <w:bCs/>
          <w:sz w:val="28"/>
          <w:szCs w:val="28"/>
          <w:shd w:val="clear" w:color="auto" w:fill="FFFFFF"/>
        </w:rPr>
        <w:t>являются</w:t>
      </w:r>
      <w:proofErr w:type="gramEnd"/>
      <w:r w:rsidRPr="009A588F">
        <w:rPr>
          <w:bCs/>
          <w:sz w:val="28"/>
          <w:szCs w:val="28"/>
          <w:shd w:val="clear" w:color="auto" w:fill="FFFFFF"/>
        </w:rPr>
        <w:t xml:space="preserve"> целевые ориентиры, которые предполагают формирование у детей дошкольного возраста предпосылок к учебной деятельности.</w:t>
      </w:r>
    </w:p>
    <w:p w:rsidR="00FD5586" w:rsidRPr="009A588F" w:rsidRDefault="00FD5586" w:rsidP="00851155">
      <w:pPr>
        <w:ind w:firstLine="709"/>
        <w:jc w:val="both"/>
        <w:rPr>
          <w:sz w:val="28"/>
          <w:szCs w:val="28"/>
        </w:rPr>
      </w:pPr>
    </w:p>
    <w:p w:rsidR="00FD5586" w:rsidRPr="009A588F" w:rsidRDefault="00FD5586" w:rsidP="00FD5586">
      <w:pPr>
        <w:pStyle w:val="Standard"/>
        <w:tabs>
          <w:tab w:val="left" w:pos="2670"/>
        </w:tabs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9A588F">
        <w:rPr>
          <w:rFonts w:cs="Times New Roman"/>
          <w:b/>
          <w:bCs/>
          <w:sz w:val="28"/>
          <w:szCs w:val="28"/>
          <w:lang w:eastAsia="en-US"/>
        </w:rPr>
        <w:t>Педагогический мониторинг индивидуального развития детей</w:t>
      </w:r>
      <w:proofErr w:type="gramStart"/>
      <w:r w:rsidRPr="009A588F">
        <w:rPr>
          <w:rFonts w:cs="Times New Roman"/>
          <w:b/>
          <w:bCs/>
          <w:sz w:val="28"/>
          <w:szCs w:val="28"/>
          <w:lang w:eastAsia="en-US"/>
        </w:rPr>
        <w:t xml:space="preserve"> (%)</w:t>
      </w:r>
      <w:proofErr w:type="gramEnd"/>
    </w:p>
    <w:p w:rsidR="00FD5586" w:rsidRPr="009A588F" w:rsidRDefault="00FD5586" w:rsidP="00FD5586">
      <w:pPr>
        <w:pStyle w:val="Standard"/>
        <w:tabs>
          <w:tab w:val="left" w:pos="2670"/>
        </w:tabs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9A588F">
        <w:rPr>
          <w:rFonts w:cs="Times New Roman"/>
          <w:b/>
          <w:bCs/>
          <w:sz w:val="28"/>
          <w:szCs w:val="28"/>
          <w:lang w:eastAsia="en-US"/>
        </w:rPr>
        <w:t>2016-2017 учебный год</w:t>
      </w:r>
    </w:p>
    <w:p w:rsidR="00FD5586" w:rsidRPr="009A588F" w:rsidRDefault="00FD5586" w:rsidP="00FD5586">
      <w:pPr>
        <w:pStyle w:val="Standard"/>
        <w:tabs>
          <w:tab w:val="left" w:pos="2670"/>
        </w:tabs>
        <w:jc w:val="center"/>
        <w:rPr>
          <w:rFonts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1843"/>
        <w:gridCol w:w="2126"/>
        <w:gridCol w:w="992"/>
      </w:tblGrid>
      <w:tr w:rsidR="00FD5586" w:rsidRPr="009A588F" w:rsidTr="00D171F0">
        <w:trPr>
          <w:trHeight w:val="6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tabs>
                <w:tab w:val="left" w:pos="2670"/>
              </w:tabs>
              <w:spacing w:line="100" w:lineRule="atLeast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pacing w:line="100" w:lineRule="atLeast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Сформировано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pacing w:line="100" w:lineRule="atLeast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Стадия 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pacing w:line="100" w:lineRule="atLeast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Точка роста</w:t>
            </w:r>
          </w:p>
        </w:tc>
      </w:tr>
      <w:tr w:rsidR="00FD5586" w:rsidRPr="009A588F" w:rsidTr="00D171F0">
        <w:trPr>
          <w:trHeight w:val="2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Художественно-эстетическое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  <w:tr w:rsidR="00FD5586" w:rsidRPr="009A588F" w:rsidTr="00D171F0">
        <w:trPr>
          <w:trHeight w:val="2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74,9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1,5</w:t>
            </w:r>
          </w:p>
        </w:tc>
      </w:tr>
      <w:tr w:rsidR="00FD5586" w:rsidRPr="009A588F" w:rsidTr="00D171F0">
        <w:trPr>
          <w:trHeight w:val="26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78,7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10,3</w:t>
            </w:r>
          </w:p>
        </w:tc>
      </w:tr>
      <w:tr w:rsidR="00FD5586" w:rsidRPr="009A588F" w:rsidTr="00D171F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75,7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19,3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FD5586" w:rsidRPr="009A588F" w:rsidTr="00D171F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pacing w:line="100" w:lineRule="atLeast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72,8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21,5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spacing w:line="100" w:lineRule="atLeast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5,7</w:t>
            </w:r>
          </w:p>
        </w:tc>
      </w:tr>
    </w:tbl>
    <w:p w:rsidR="00FD5586" w:rsidRPr="009A588F" w:rsidRDefault="00FD5586" w:rsidP="00FD558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FD5586" w:rsidRPr="009A588F" w:rsidRDefault="00FD5586" w:rsidP="00FD5586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D5586" w:rsidRPr="009A588F" w:rsidRDefault="00FD5586" w:rsidP="00FD5586">
      <w:pPr>
        <w:pStyle w:val="Standard"/>
        <w:tabs>
          <w:tab w:val="left" w:pos="2670"/>
        </w:tabs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9A588F">
        <w:rPr>
          <w:rFonts w:cs="Times New Roman"/>
          <w:b/>
          <w:bCs/>
          <w:sz w:val="28"/>
          <w:szCs w:val="28"/>
          <w:lang w:eastAsia="en-US"/>
        </w:rPr>
        <w:t>Педагогический мониторинг индивидуального развития детей</w:t>
      </w:r>
      <w:proofErr w:type="gramStart"/>
      <w:r w:rsidRPr="009A588F">
        <w:rPr>
          <w:rFonts w:cs="Times New Roman"/>
          <w:b/>
          <w:bCs/>
          <w:sz w:val="28"/>
          <w:szCs w:val="28"/>
          <w:lang w:eastAsia="en-US"/>
        </w:rPr>
        <w:t xml:space="preserve"> (%)</w:t>
      </w:r>
      <w:proofErr w:type="gramEnd"/>
    </w:p>
    <w:p w:rsidR="00FD5586" w:rsidRPr="009A588F" w:rsidRDefault="00FD5586" w:rsidP="00FD5586">
      <w:pPr>
        <w:pStyle w:val="Standard"/>
        <w:tabs>
          <w:tab w:val="left" w:pos="2670"/>
        </w:tabs>
        <w:jc w:val="center"/>
        <w:rPr>
          <w:rFonts w:cs="Times New Roman"/>
          <w:b/>
          <w:bCs/>
          <w:sz w:val="28"/>
          <w:szCs w:val="28"/>
          <w:lang w:eastAsia="en-US"/>
        </w:rPr>
      </w:pPr>
      <w:r w:rsidRPr="009A588F">
        <w:rPr>
          <w:rFonts w:cs="Times New Roman"/>
          <w:b/>
          <w:bCs/>
          <w:sz w:val="28"/>
          <w:szCs w:val="28"/>
          <w:lang w:eastAsia="en-US"/>
        </w:rPr>
        <w:t>2017-2018 учебный год</w:t>
      </w:r>
    </w:p>
    <w:p w:rsidR="00FD5586" w:rsidRPr="009A588F" w:rsidRDefault="00FD5586" w:rsidP="00FD5586">
      <w:pPr>
        <w:pStyle w:val="Standard"/>
        <w:tabs>
          <w:tab w:val="left" w:pos="2670"/>
        </w:tabs>
        <w:jc w:val="center"/>
        <w:rPr>
          <w:rFonts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78"/>
        <w:gridCol w:w="1843"/>
        <w:gridCol w:w="2126"/>
        <w:gridCol w:w="992"/>
      </w:tblGrid>
      <w:tr w:rsidR="00FD5586" w:rsidRPr="009A588F" w:rsidTr="00D171F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tabs>
                <w:tab w:val="left" w:pos="2670"/>
              </w:tabs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 xml:space="preserve">Сформировано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Стадия развития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Точка роста</w:t>
            </w:r>
          </w:p>
        </w:tc>
      </w:tr>
      <w:tr w:rsidR="00FD5586" w:rsidRPr="009A588F" w:rsidTr="00D171F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Художественно-эстетическое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D5586" w:rsidRPr="009A588F" w:rsidTr="00D171F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Социально-коммуникативное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FD5586" w:rsidRPr="009A588F" w:rsidTr="00D171F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FD5586" w:rsidRPr="009A588F" w:rsidTr="00D171F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Речевое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FD5586" w:rsidRPr="009A588F" w:rsidTr="00D171F0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Познавательное развитие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586" w:rsidRPr="009A588F" w:rsidRDefault="00FD5586" w:rsidP="00D171F0">
            <w:pPr>
              <w:pStyle w:val="Standard"/>
              <w:suppressAutoHyphens w:val="0"/>
              <w:snapToGrid w:val="0"/>
              <w:jc w:val="center"/>
              <w:rPr>
                <w:rFonts w:cs="Times New Roman"/>
                <w:bCs/>
                <w:sz w:val="28"/>
                <w:szCs w:val="28"/>
                <w:lang w:eastAsia="en-US"/>
              </w:rPr>
            </w:pPr>
            <w:r w:rsidRPr="009A588F">
              <w:rPr>
                <w:rFonts w:cs="Times New Roman"/>
                <w:bCs/>
                <w:sz w:val="28"/>
                <w:szCs w:val="28"/>
                <w:lang w:eastAsia="en-US"/>
              </w:rPr>
              <w:t>3</w:t>
            </w:r>
          </w:p>
        </w:tc>
      </w:tr>
    </w:tbl>
    <w:p w:rsidR="00FD5586" w:rsidRPr="009A588F" w:rsidRDefault="00FD5586" w:rsidP="00FD5586">
      <w:pPr>
        <w:jc w:val="center"/>
        <w:rPr>
          <w:b/>
          <w:sz w:val="28"/>
          <w:szCs w:val="28"/>
        </w:rPr>
      </w:pPr>
    </w:p>
    <w:p w:rsidR="00433B93" w:rsidRPr="009A588F" w:rsidRDefault="00433B93" w:rsidP="00433B93">
      <w:pPr>
        <w:rPr>
          <w:b/>
          <w:sz w:val="28"/>
          <w:szCs w:val="28"/>
        </w:rPr>
      </w:pPr>
    </w:p>
    <w:p w:rsidR="00FD5586" w:rsidRPr="009A588F" w:rsidRDefault="00FD5586" w:rsidP="00FD5586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9A588F">
        <w:rPr>
          <w:bCs/>
          <w:sz w:val="28"/>
          <w:szCs w:val="28"/>
          <w:shd w:val="clear" w:color="auto" w:fill="FFFFFF"/>
        </w:rPr>
        <w:t>Индивидуальные результаты освоения детьми основной общеобразовательной программы</w:t>
      </w:r>
      <w:r w:rsidR="004964B5" w:rsidRPr="009A588F">
        <w:rPr>
          <w:bCs/>
          <w:sz w:val="28"/>
          <w:szCs w:val="28"/>
          <w:shd w:val="clear" w:color="auto" w:fill="FFFFFF"/>
        </w:rPr>
        <w:t xml:space="preserve"> (далее ООП)</w:t>
      </w:r>
      <w:r w:rsidRPr="009A588F">
        <w:rPr>
          <w:bCs/>
          <w:sz w:val="28"/>
          <w:szCs w:val="28"/>
          <w:shd w:val="clear" w:color="auto" w:fill="FFFFFF"/>
        </w:rPr>
        <w:t xml:space="preserve"> в соответствии с ФГОС </w:t>
      </w:r>
      <w:proofErr w:type="gramStart"/>
      <w:r w:rsidRPr="009A588F">
        <w:rPr>
          <w:bCs/>
          <w:sz w:val="28"/>
          <w:szCs w:val="28"/>
          <w:shd w:val="clear" w:color="auto" w:fill="FFFFFF"/>
        </w:rPr>
        <w:t>ДО</w:t>
      </w:r>
      <w:proofErr w:type="gramEnd"/>
      <w:r w:rsidRPr="009A588F">
        <w:rPr>
          <w:bCs/>
          <w:sz w:val="28"/>
          <w:szCs w:val="28"/>
          <w:shd w:val="clear" w:color="auto" w:fill="FFFFFF"/>
        </w:rPr>
        <w:t xml:space="preserve"> </w:t>
      </w:r>
      <w:proofErr w:type="gramStart"/>
      <w:r w:rsidRPr="009A588F">
        <w:rPr>
          <w:bCs/>
          <w:sz w:val="28"/>
          <w:szCs w:val="28"/>
          <w:shd w:val="clear" w:color="auto" w:fill="FFFFFF"/>
        </w:rPr>
        <w:t>являются</w:t>
      </w:r>
      <w:proofErr w:type="gramEnd"/>
      <w:r w:rsidRPr="009A588F">
        <w:rPr>
          <w:bCs/>
          <w:sz w:val="28"/>
          <w:szCs w:val="28"/>
          <w:shd w:val="clear" w:color="auto" w:fill="FFFFFF"/>
        </w:rPr>
        <w:t xml:space="preserve"> целевые ориентиры, которые предполагают формирование у детей дошкольного возраста предпосылок к учебной деятельности.</w:t>
      </w:r>
    </w:p>
    <w:p w:rsidR="00FD5586" w:rsidRPr="009A588F" w:rsidRDefault="00FD5586" w:rsidP="00FD558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tbl>
      <w:tblPr>
        <w:tblStyle w:val="aff9"/>
        <w:tblW w:w="9747" w:type="dxa"/>
        <w:tblLook w:val="04A0"/>
      </w:tblPr>
      <w:tblGrid>
        <w:gridCol w:w="4644"/>
        <w:gridCol w:w="5103"/>
      </w:tblGrid>
      <w:tr w:rsidR="00FD5586" w:rsidRPr="009A588F" w:rsidTr="008D5692">
        <w:tc>
          <w:tcPr>
            <w:tcW w:w="4644" w:type="dxa"/>
          </w:tcPr>
          <w:p w:rsidR="00FD5586" w:rsidRPr="009A588F" w:rsidRDefault="00FD558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5103" w:type="dxa"/>
          </w:tcPr>
          <w:p w:rsidR="00FD5586" w:rsidRPr="009A588F" w:rsidRDefault="00FD558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Слабые стороны</w:t>
            </w:r>
          </w:p>
        </w:tc>
      </w:tr>
      <w:tr w:rsidR="00FD5586" w:rsidRPr="009A588F" w:rsidTr="008D5692">
        <w:tc>
          <w:tcPr>
            <w:tcW w:w="4644" w:type="dxa"/>
          </w:tcPr>
          <w:p w:rsidR="008D5692" w:rsidRPr="009A588F" w:rsidRDefault="004A7E65" w:rsidP="008D5692">
            <w:pPr>
              <w:ind w:firstLine="709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ООП дошкольного учреждения </w:t>
            </w:r>
            <w:proofErr w:type="gramStart"/>
            <w:r w:rsidRPr="009A588F">
              <w:rPr>
                <w:sz w:val="28"/>
                <w:szCs w:val="28"/>
              </w:rPr>
              <w:t>освоена</w:t>
            </w:r>
            <w:proofErr w:type="gramEnd"/>
            <w:r w:rsidRPr="009A588F">
              <w:rPr>
                <w:sz w:val="28"/>
                <w:szCs w:val="28"/>
              </w:rPr>
              <w:t xml:space="preserve"> всеми детьми. Возросло качество индивидуальной работы педагогов  с детьми. Увеличил</w:t>
            </w:r>
            <w:r w:rsidR="008D5692" w:rsidRPr="009A588F">
              <w:rPr>
                <w:sz w:val="28"/>
                <w:szCs w:val="28"/>
              </w:rPr>
              <w:t>о</w:t>
            </w:r>
            <w:r w:rsidRPr="009A588F">
              <w:rPr>
                <w:sz w:val="28"/>
                <w:szCs w:val="28"/>
              </w:rPr>
              <w:t>с</w:t>
            </w:r>
            <w:r w:rsidR="008D5692" w:rsidRPr="009A588F">
              <w:rPr>
                <w:sz w:val="28"/>
                <w:szCs w:val="28"/>
              </w:rPr>
              <w:t>ь</w:t>
            </w:r>
            <w:r w:rsidRPr="009A588F">
              <w:rPr>
                <w:sz w:val="28"/>
                <w:szCs w:val="28"/>
              </w:rPr>
              <w:t xml:space="preserve"> количество </w:t>
            </w:r>
            <w:r w:rsidR="008D5692" w:rsidRPr="009A588F">
              <w:rPr>
                <w:sz w:val="28"/>
                <w:szCs w:val="28"/>
              </w:rPr>
              <w:t xml:space="preserve">детей, находящихся на стадии развития. Выросла мотивационная </w:t>
            </w:r>
            <w:proofErr w:type="gramStart"/>
            <w:r w:rsidR="008D5692" w:rsidRPr="009A588F">
              <w:rPr>
                <w:sz w:val="28"/>
                <w:szCs w:val="28"/>
              </w:rPr>
              <w:t>составляющая</w:t>
            </w:r>
            <w:proofErr w:type="gramEnd"/>
            <w:r w:rsidR="008D5692" w:rsidRPr="009A588F">
              <w:rPr>
                <w:sz w:val="28"/>
                <w:szCs w:val="28"/>
              </w:rPr>
              <w:t xml:space="preserve"> как у детей, так и у педагогов. Осуществляются  дополнительные образовательные услуги по запросу родителей и по  интересам детей с учетом возможностей детского сада.</w:t>
            </w:r>
          </w:p>
          <w:p w:rsidR="00FD5586" w:rsidRPr="009A588F" w:rsidRDefault="00FD5586" w:rsidP="008D56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D5586" w:rsidRPr="009A588F" w:rsidRDefault="008D5692" w:rsidP="008D5692">
            <w:pPr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Отказ родителей от полноценного коррекционно-развивающего обучения в группах компенсирующего образования. Слабая мотивация  со стороны педагогов и  детей, находящихся в точке роста.</w:t>
            </w:r>
            <w:r w:rsidR="007221AB" w:rsidRPr="009A588F">
              <w:rPr>
                <w:color w:val="000000"/>
                <w:sz w:val="28"/>
                <w:szCs w:val="28"/>
              </w:rPr>
              <w:t xml:space="preserve"> Малое количество дополнительных образовательных услуг</w:t>
            </w:r>
            <w:r w:rsidR="00433B93" w:rsidRPr="009A588F">
              <w:rPr>
                <w:color w:val="000000"/>
                <w:sz w:val="28"/>
                <w:szCs w:val="28"/>
              </w:rPr>
              <w:t>.</w:t>
            </w:r>
          </w:p>
          <w:p w:rsidR="007221AB" w:rsidRPr="009A588F" w:rsidRDefault="007221AB" w:rsidP="008D5692">
            <w:pPr>
              <w:jc w:val="both"/>
              <w:rPr>
                <w:sz w:val="28"/>
                <w:szCs w:val="28"/>
              </w:rPr>
            </w:pPr>
          </w:p>
        </w:tc>
      </w:tr>
    </w:tbl>
    <w:p w:rsidR="00066F65" w:rsidRPr="009A588F" w:rsidRDefault="00066F65" w:rsidP="00066F65">
      <w:pPr>
        <w:jc w:val="center"/>
        <w:rPr>
          <w:b/>
          <w:sz w:val="28"/>
          <w:szCs w:val="28"/>
        </w:rPr>
      </w:pPr>
    </w:p>
    <w:p w:rsidR="00066F65" w:rsidRPr="009A588F" w:rsidRDefault="00066F65" w:rsidP="00066F65">
      <w:pPr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Дополнительные образовательные услуги</w:t>
      </w:r>
    </w:p>
    <w:p w:rsidR="00066F65" w:rsidRPr="009A588F" w:rsidRDefault="00066F65" w:rsidP="00066F65">
      <w:pPr>
        <w:jc w:val="center"/>
        <w:rPr>
          <w:b/>
          <w:sz w:val="28"/>
          <w:szCs w:val="28"/>
        </w:rPr>
      </w:pPr>
    </w:p>
    <w:tbl>
      <w:tblPr>
        <w:tblStyle w:val="aff9"/>
        <w:tblW w:w="9747" w:type="dxa"/>
        <w:tblLook w:val="04A0"/>
      </w:tblPr>
      <w:tblGrid>
        <w:gridCol w:w="3794"/>
        <w:gridCol w:w="5953"/>
      </w:tblGrid>
      <w:tr w:rsidR="00066F65" w:rsidRPr="009A588F" w:rsidTr="00D171F0">
        <w:tc>
          <w:tcPr>
            <w:tcW w:w="3794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Направленность </w:t>
            </w:r>
          </w:p>
        </w:tc>
        <w:tc>
          <w:tcPr>
            <w:tcW w:w="5953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Бесплатная основа</w:t>
            </w:r>
          </w:p>
        </w:tc>
      </w:tr>
      <w:tr w:rsidR="00066F65" w:rsidRPr="009A588F" w:rsidTr="00D171F0">
        <w:tc>
          <w:tcPr>
            <w:tcW w:w="3794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Социально-педагогической направленности </w:t>
            </w:r>
          </w:p>
        </w:tc>
        <w:tc>
          <w:tcPr>
            <w:tcW w:w="5953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«Год до школы» (Т.А. Руденко «Год до школы от «А» до «Я») для детей 6-7лет</w:t>
            </w:r>
          </w:p>
        </w:tc>
      </w:tr>
      <w:tr w:rsidR="00066F65" w:rsidRPr="009A588F" w:rsidTr="00D171F0">
        <w:tc>
          <w:tcPr>
            <w:tcW w:w="3794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Физкультурно-спортивной  направленности</w:t>
            </w:r>
          </w:p>
        </w:tc>
        <w:tc>
          <w:tcPr>
            <w:tcW w:w="5953" w:type="dxa"/>
          </w:tcPr>
          <w:p w:rsidR="00066F65" w:rsidRPr="009A588F" w:rsidRDefault="00066F65" w:rsidP="00D171F0">
            <w:pPr>
              <w:contextualSpacing/>
              <w:jc w:val="both"/>
              <w:rPr>
                <w:sz w:val="28"/>
                <w:szCs w:val="28"/>
              </w:rPr>
            </w:pPr>
            <w:r w:rsidRPr="009A588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«Непоседы»</w:t>
            </w:r>
            <w:r w:rsidRPr="009A588F">
              <w:rPr>
                <w:sz w:val="28"/>
                <w:szCs w:val="28"/>
              </w:rPr>
              <w:t xml:space="preserve"> (Р.А. Юдина, Л.В. Яковлева «Старт») (развитие двигательных навыков детей) для детей 5-7 лет</w:t>
            </w:r>
          </w:p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66F65" w:rsidRPr="009A588F" w:rsidTr="00D171F0">
        <w:tc>
          <w:tcPr>
            <w:tcW w:w="3794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Художественно-эстетической направленности</w:t>
            </w:r>
          </w:p>
        </w:tc>
        <w:tc>
          <w:tcPr>
            <w:tcW w:w="5953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«Росток» (Г.Н, Давыдова «Нетрадиционные техники рисования»)  для детей 4-7 лет</w:t>
            </w:r>
          </w:p>
        </w:tc>
      </w:tr>
      <w:tr w:rsidR="00066F65" w:rsidRPr="009A588F" w:rsidTr="00D171F0">
        <w:tc>
          <w:tcPr>
            <w:tcW w:w="3794" w:type="dxa"/>
          </w:tcPr>
          <w:p w:rsidR="00066F65" w:rsidRPr="009A588F" w:rsidRDefault="00066F65" w:rsidP="00D171F0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066F65" w:rsidRPr="009A588F" w:rsidRDefault="00066F65" w:rsidP="00D171F0">
            <w:pPr>
              <w:jc w:val="both"/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9A588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«Капельки»</w:t>
            </w:r>
            <w:r w:rsidRPr="009A588F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A588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(М.Ю. </w:t>
            </w:r>
            <w:proofErr w:type="spellStart"/>
            <w:r w:rsidRPr="009A588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Картушина</w:t>
            </w:r>
            <w:proofErr w:type="spellEnd"/>
            <w:r w:rsidRPr="009A588F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 xml:space="preserve"> «Вокально-хоровая работа в детском саду») для детей 5-7 лет</w:t>
            </w:r>
          </w:p>
        </w:tc>
      </w:tr>
    </w:tbl>
    <w:p w:rsidR="00B13D32" w:rsidRPr="009A588F" w:rsidRDefault="00B13D32" w:rsidP="00851155">
      <w:pPr>
        <w:ind w:firstLine="709"/>
        <w:jc w:val="both"/>
        <w:rPr>
          <w:sz w:val="28"/>
          <w:szCs w:val="28"/>
        </w:rPr>
      </w:pPr>
    </w:p>
    <w:p w:rsidR="00066F65" w:rsidRPr="009A588F" w:rsidRDefault="00066F65" w:rsidP="00851155">
      <w:pPr>
        <w:ind w:firstLine="709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066F65" w:rsidRPr="009A588F" w:rsidTr="00066F65">
        <w:tc>
          <w:tcPr>
            <w:tcW w:w="4785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066F65" w:rsidRPr="009A588F" w:rsidRDefault="00066F65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Слабые стороны</w:t>
            </w:r>
          </w:p>
        </w:tc>
      </w:tr>
      <w:tr w:rsidR="00066F65" w:rsidRPr="009A588F" w:rsidTr="00066F65">
        <w:tc>
          <w:tcPr>
            <w:tcW w:w="4785" w:type="dxa"/>
          </w:tcPr>
          <w:p w:rsidR="00066F65" w:rsidRPr="009A588F" w:rsidRDefault="00066F65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Опыт работы по проведению дополнительного образования.</w:t>
            </w:r>
          </w:p>
          <w:p w:rsidR="00066F65" w:rsidRPr="009A588F" w:rsidRDefault="00066F65" w:rsidP="00066F6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Наличие лицензии по проведению </w:t>
            </w:r>
            <w:proofErr w:type="gramStart"/>
            <w:r w:rsidRPr="009A588F">
              <w:rPr>
                <w:sz w:val="28"/>
                <w:szCs w:val="28"/>
              </w:rPr>
              <w:t>дополнительного</w:t>
            </w:r>
            <w:proofErr w:type="gramEnd"/>
            <w:r w:rsidRPr="009A588F">
              <w:rPr>
                <w:sz w:val="28"/>
                <w:szCs w:val="28"/>
              </w:rPr>
              <w:t xml:space="preserve"> образование. Наличие квалифицированных кадров. Социальный заказ.</w:t>
            </w:r>
          </w:p>
        </w:tc>
        <w:tc>
          <w:tcPr>
            <w:tcW w:w="4786" w:type="dxa"/>
          </w:tcPr>
          <w:p w:rsidR="00066F65" w:rsidRPr="009A588F" w:rsidRDefault="00066F65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Отсутствие программ по  дополнительному образованию</w:t>
            </w:r>
          </w:p>
        </w:tc>
      </w:tr>
    </w:tbl>
    <w:p w:rsidR="00066F65" w:rsidRPr="009A588F" w:rsidRDefault="00066F65" w:rsidP="00851155">
      <w:pPr>
        <w:ind w:firstLine="709"/>
        <w:jc w:val="both"/>
        <w:rPr>
          <w:sz w:val="28"/>
          <w:szCs w:val="28"/>
        </w:rPr>
      </w:pPr>
    </w:p>
    <w:p w:rsidR="00FD5586" w:rsidRPr="009A588F" w:rsidRDefault="00E25E4A" w:rsidP="00E25E4A">
      <w:pPr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 xml:space="preserve">Работа </w:t>
      </w:r>
      <w:proofErr w:type="spellStart"/>
      <w:r w:rsidRPr="009A588F">
        <w:rPr>
          <w:b/>
          <w:sz w:val="28"/>
          <w:szCs w:val="28"/>
        </w:rPr>
        <w:t>логопункта</w:t>
      </w:r>
      <w:proofErr w:type="spellEnd"/>
    </w:p>
    <w:p w:rsidR="00E25E4A" w:rsidRPr="009A588F" w:rsidRDefault="00E25E4A" w:rsidP="00E25E4A">
      <w:pPr>
        <w:ind w:firstLine="709"/>
        <w:jc w:val="center"/>
        <w:rPr>
          <w:b/>
          <w:sz w:val="28"/>
          <w:szCs w:val="28"/>
        </w:rPr>
      </w:pPr>
    </w:p>
    <w:p w:rsidR="00750081" w:rsidRPr="009A588F" w:rsidRDefault="00750081" w:rsidP="00433B93">
      <w:pPr>
        <w:spacing w:line="360" w:lineRule="auto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В МБДОУ  </w:t>
      </w:r>
      <w:proofErr w:type="gramStart"/>
      <w:r w:rsidR="002044A6" w:rsidRPr="009A588F">
        <w:rPr>
          <w:sz w:val="28"/>
          <w:szCs w:val="28"/>
        </w:rPr>
        <w:t>открыт</w:t>
      </w:r>
      <w:proofErr w:type="gramEnd"/>
      <w:r w:rsidR="002044A6" w:rsidRPr="009A588F">
        <w:rPr>
          <w:sz w:val="28"/>
          <w:szCs w:val="28"/>
        </w:rPr>
        <w:t xml:space="preserve"> </w:t>
      </w:r>
      <w:proofErr w:type="spellStart"/>
      <w:r w:rsidR="002044A6" w:rsidRPr="009A588F">
        <w:rPr>
          <w:sz w:val="28"/>
          <w:szCs w:val="28"/>
        </w:rPr>
        <w:t>логопункт</w:t>
      </w:r>
      <w:proofErr w:type="spellEnd"/>
      <w:r w:rsidR="002044A6" w:rsidRPr="009A588F">
        <w:rPr>
          <w:sz w:val="28"/>
          <w:szCs w:val="28"/>
        </w:rPr>
        <w:t>,: 2 группы по 25 детей.</w:t>
      </w:r>
    </w:p>
    <w:p w:rsidR="00851155" w:rsidRPr="009A588F" w:rsidRDefault="00851155" w:rsidP="0085115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 xml:space="preserve">Количественно-качественный анализ работы </w:t>
      </w:r>
      <w:proofErr w:type="spellStart"/>
      <w:r w:rsidRPr="009A588F">
        <w:rPr>
          <w:b/>
          <w:sz w:val="28"/>
          <w:szCs w:val="28"/>
        </w:rPr>
        <w:t>логопункта</w:t>
      </w:r>
      <w:proofErr w:type="spellEnd"/>
      <w:r w:rsidRPr="009A588F">
        <w:rPr>
          <w:b/>
          <w:sz w:val="28"/>
          <w:szCs w:val="28"/>
        </w:rPr>
        <w:t xml:space="preserve"> за 2017-2018 </w:t>
      </w:r>
      <w:proofErr w:type="spellStart"/>
      <w:r w:rsidRPr="009A588F">
        <w:rPr>
          <w:b/>
          <w:sz w:val="28"/>
          <w:szCs w:val="28"/>
        </w:rPr>
        <w:t>уч</w:t>
      </w:r>
      <w:proofErr w:type="spellEnd"/>
      <w:r w:rsidRPr="009A588F">
        <w:rPr>
          <w:b/>
          <w:sz w:val="28"/>
          <w:szCs w:val="28"/>
        </w:rPr>
        <w:t xml:space="preserve">. </w:t>
      </w:r>
      <w:r w:rsidR="00750081" w:rsidRPr="009A588F">
        <w:rPr>
          <w:b/>
          <w:sz w:val="28"/>
          <w:szCs w:val="28"/>
        </w:rPr>
        <w:t>Г</w:t>
      </w:r>
      <w:r w:rsidRPr="009A588F">
        <w:rPr>
          <w:b/>
          <w:sz w:val="28"/>
          <w:szCs w:val="28"/>
        </w:rPr>
        <w:t>од</w:t>
      </w:r>
    </w:p>
    <w:tbl>
      <w:tblPr>
        <w:tblStyle w:val="aff9"/>
        <w:tblW w:w="0" w:type="auto"/>
        <w:tblLook w:val="04A0"/>
      </w:tblPr>
      <w:tblGrid>
        <w:gridCol w:w="6677"/>
        <w:gridCol w:w="2894"/>
      </w:tblGrid>
      <w:tr w:rsidR="00851155" w:rsidRPr="009A588F" w:rsidTr="00750081">
        <w:tc>
          <w:tcPr>
            <w:tcW w:w="6677" w:type="dxa"/>
          </w:tcPr>
          <w:p w:rsidR="00851155" w:rsidRPr="009A588F" w:rsidRDefault="00851155" w:rsidP="00750081">
            <w:pPr>
              <w:spacing w:line="36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Обследованные дети</w:t>
            </w:r>
          </w:p>
        </w:tc>
        <w:tc>
          <w:tcPr>
            <w:tcW w:w="2894" w:type="dxa"/>
          </w:tcPr>
          <w:p w:rsidR="00851155" w:rsidRPr="009A588F" w:rsidRDefault="002044A6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50</w:t>
            </w:r>
          </w:p>
        </w:tc>
      </w:tr>
      <w:tr w:rsidR="00851155" w:rsidRPr="009A588F" w:rsidTr="00750081">
        <w:tc>
          <w:tcPr>
            <w:tcW w:w="6677" w:type="dxa"/>
          </w:tcPr>
          <w:p w:rsidR="00851155" w:rsidRPr="009A588F" w:rsidRDefault="00851155" w:rsidP="00750081">
            <w:pPr>
              <w:spacing w:line="36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Дети, выпущенные с чистой речью</w:t>
            </w:r>
          </w:p>
        </w:tc>
        <w:tc>
          <w:tcPr>
            <w:tcW w:w="2894" w:type="dxa"/>
          </w:tcPr>
          <w:p w:rsidR="00851155" w:rsidRPr="009A588F" w:rsidRDefault="00A8160D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46</w:t>
            </w:r>
          </w:p>
        </w:tc>
      </w:tr>
      <w:tr w:rsidR="00851155" w:rsidRPr="009A588F" w:rsidTr="00750081">
        <w:tc>
          <w:tcPr>
            <w:tcW w:w="6677" w:type="dxa"/>
          </w:tcPr>
          <w:p w:rsidR="00851155" w:rsidRPr="009A588F" w:rsidRDefault="00851155" w:rsidP="00750081">
            <w:pPr>
              <w:spacing w:line="36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Дети, выпущенные со значительным улучшением</w:t>
            </w:r>
          </w:p>
        </w:tc>
        <w:tc>
          <w:tcPr>
            <w:tcW w:w="2894" w:type="dxa"/>
          </w:tcPr>
          <w:p w:rsidR="00851155" w:rsidRPr="009A588F" w:rsidRDefault="002044A6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10</w:t>
            </w:r>
          </w:p>
        </w:tc>
      </w:tr>
      <w:tr w:rsidR="00851155" w:rsidRPr="009A588F" w:rsidTr="00750081">
        <w:tc>
          <w:tcPr>
            <w:tcW w:w="6677" w:type="dxa"/>
          </w:tcPr>
          <w:p w:rsidR="00851155" w:rsidRPr="009A588F" w:rsidRDefault="00851155" w:rsidP="00750081">
            <w:pPr>
              <w:spacing w:line="36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Дети, выпущенные без значительного улучшения</w:t>
            </w:r>
          </w:p>
        </w:tc>
        <w:tc>
          <w:tcPr>
            <w:tcW w:w="2894" w:type="dxa"/>
          </w:tcPr>
          <w:p w:rsidR="00851155" w:rsidRPr="009A588F" w:rsidRDefault="00851155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</w:tr>
      <w:tr w:rsidR="00851155" w:rsidRPr="009A588F" w:rsidTr="00750081">
        <w:tc>
          <w:tcPr>
            <w:tcW w:w="6677" w:type="dxa"/>
          </w:tcPr>
          <w:p w:rsidR="00851155" w:rsidRPr="009A588F" w:rsidRDefault="00851155" w:rsidP="00750081">
            <w:pPr>
              <w:spacing w:line="36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 второго года обучения</w:t>
            </w:r>
          </w:p>
        </w:tc>
        <w:tc>
          <w:tcPr>
            <w:tcW w:w="2894" w:type="dxa"/>
          </w:tcPr>
          <w:p w:rsidR="00851155" w:rsidRPr="009A588F" w:rsidRDefault="00851155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</w:p>
        </w:tc>
      </w:tr>
      <w:tr w:rsidR="00851155" w:rsidRPr="009A588F" w:rsidTr="00750081">
        <w:tc>
          <w:tcPr>
            <w:tcW w:w="6677" w:type="dxa"/>
          </w:tcPr>
          <w:p w:rsidR="00851155" w:rsidRPr="009A588F" w:rsidRDefault="00851155" w:rsidP="00750081">
            <w:pPr>
              <w:spacing w:line="36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Дети, получившие консультативную помощь</w:t>
            </w:r>
          </w:p>
        </w:tc>
        <w:tc>
          <w:tcPr>
            <w:tcW w:w="2894" w:type="dxa"/>
          </w:tcPr>
          <w:p w:rsidR="00851155" w:rsidRPr="009A588F" w:rsidRDefault="00851155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26</w:t>
            </w:r>
          </w:p>
        </w:tc>
      </w:tr>
      <w:tr w:rsidR="00851155" w:rsidRPr="009A588F" w:rsidTr="00750081">
        <w:tc>
          <w:tcPr>
            <w:tcW w:w="6677" w:type="dxa"/>
          </w:tcPr>
          <w:p w:rsidR="00851155" w:rsidRPr="009A588F" w:rsidRDefault="00851155" w:rsidP="00750081">
            <w:pPr>
              <w:spacing w:line="36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Дети, выбывшие в течение учебного года</w:t>
            </w:r>
          </w:p>
        </w:tc>
        <w:tc>
          <w:tcPr>
            <w:tcW w:w="2894" w:type="dxa"/>
          </w:tcPr>
          <w:p w:rsidR="00851155" w:rsidRPr="009A588F" w:rsidRDefault="00851155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</w:tr>
      <w:tr w:rsidR="00851155" w:rsidRPr="009A588F" w:rsidTr="00750081">
        <w:tc>
          <w:tcPr>
            <w:tcW w:w="6677" w:type="dxa"/>
          </w:tcPr>
          <w:p w:rsidR="00851155" w:rsidRPr="009A588F" w:rsidRDefault="00851155" w:rsidP="00750081">
            <w:pPr>
              <w:spacing w:line="360" w:lineRule="auto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Дети, оставленные для продолжения обучения</w:t>
            </w:r>
          </w:p>
        </w:tc>
        <w:tc>
          <w:tcPr>
            <w:tcW w:w="2894" w:type="dxa"/>
          </w:tcPr>
          <w:p w:rsidR="00851155" w:rsidRPr="009A588F" w:rsidRDefault="00851155" w:rsidP="0075008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</w:tr>
    </w:tbl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Логопедическая работа </w:t>
      </w:r>
      <w:r w:rsidRPr="009A588F">
        <w:rPr>
          <w:color w:val="000000"/>
          <w:sz w:val="28"/>
          <w:szCs w:val="28"/>
        </w:rPr>
        <w:t>осуществлялась по следующим направлениям:</w:t>
      </w:r>
    </w:p>
    <w:p w:rsidR="00851155" w:rsidRPr="009A588F" w:rsidRDefault="00851155" w:rsidP="00851155">
      <w:pPr>
        <w:numPr>
          <w:ilvl w:val="0"/>
          <w:numId w:val="19"/>
        </w:numPr>
        <w:ind w:left="780"/>
        <w:jc w:val="both"/>
        <w:rPr>
          <w:color w:val="000000"/>
          <w:sz w:val="28"/>
          <w:szCs w:val="28"/>
        </w:rPr>
      </w:pPr>
      <w:r w:rsidRPr="009A588F">
        <w:rPr>
          <w:color w:val="000000"/>
          <w:sz w:val="28"/>
          <w:szCs w:val="28"/>
        </w:rPr>
        <w:t>диагностическое</w:t>
      </w:r>
    </w:p>
    <w:p w:rsidR="00851155" w:rsidRPr="009A588F" w:rsidRDefault="00851155" w:rsidP="00851155">
      <w:pPr>
        <w:numPr>
          <w:ilvl w:val="0"/>
          <w:numId w:val="19"/>
        </w:numPr>
        <w:ind w:left="780"/>
        <w:jc w:val="both"/>
        <w:rPr>
          <w:color w:val="000000"/>
          <w:sz w:val="28"/>
          <w:szCs w:val="28"/>
        </w:rPr>
      </w:pPr>
      <w:r w:rsidRPr="009A588F">
        <w:rPr>
          <w:color w:val="000000"/>
          <w:sz w:val="28"/>
          <w:szCs w:val="28"/>
        </w:rPr>
        <w:t>коррекционно-развивающее</w:t>
      </w:r>
    </w:p>
    <w:p w:rsidR="00851155" w:rsidRPr="009A588F" w:rsidRDefault="00851155" w:rsidP="00851155">
      <w:pPr>
        <w:numPr>
          <w:ilvl w:val="0"/>
          <w:numId w:val="19"/>
        </w:numPr>
        <w:ind w:left="780"/>
        <w:jc w:val="both"/>
        <w:rPr>
          <w:color w:val="000000"/>
          <w:sz w:val="28"/>
          <w:szCs w:val="28"/>
        </w:rPr>
      </w:pPr>
      <w:r w:rsidRPr="009A588F">
        <w:rPr>
          <w:color w:val="000000"/>
          <w:sz w:val="28"/>
          <w:szCs w:val="28"/>
        </w:rPr>
        <w:t>организационно-методическое</w:t>
      </w:r>
    </w:p>
    <w:p w:rsidR="00851155" w:rsidRPr="009A588F" w:rsidRDefault="00851155" w:rsidP="00851155">
      <w:pPr>
        <w:numPr>
          <w:ilvl w:val="0"/>
          <w:numId w:val="19"/>
        </w:numPr>
        <w:ind w:left="780"/>
        <w:jc w:val="both"/>
        <w:rPr>
          <w:color w:val="000000"/>
          <w:sz w:val="28"/>
          <w:szCs w:val="28"/>
        </w:rPr>
      </w:pPr>
      <w:r w:rsidRPr="009A588F">
        <w:rPr>
          <w:color w:val="000000"/>
          <w:sz w:val="28"/>
          <w:szCs w:val="28"/>
        </w:rPr>
        <w:t>консультативное.</w:t>
      </w:r>
    </w:p>
    <w:p w:rsidR="00851155" w:rsidRPr="009A588F" w:rsidRDefault="00851155" w:rsidP="00851155">
      <w:pPr>
        <w:ind w:right="-180" w:firstLine="720"/>
        <w:jc w:val="both"/>
        <w:rPr>
          <w:color w:val="000000"/>
          <w:sz w:val="28"/>
          <w:szCs w:val="28"/>
        </w:rPr>
      </w:pPr>
      <w:r w:rsidRPr="009A588F">
        <w:rPr>
          <w:i/>
          <w:color w:val="000000"/>
          <w:sz w:val="28"/>
          <w:szCs w:val="28"/>
        </w:rPr>
        <w:t>Подгрупповая работа</w:t>
      </w:r>
      <w:r w:rsidRPr="009A588F">
        <w:rPr>
          <w:color w:val="000000"/>
          <w:sz w:val="28"/>
          <w:szCs w:val="28"/>
        </w:rPr>
        <w:t xml:space="preserve"> с детьми велась в направлении коррекции лексико-грамматического строя языка и фонематических процессов, обучению элементарным навыкам звукового анализа и синтеза. </w:t>
      </w:r>
    </w:p>
    <w:p w:rsidR="00851155" w:rsidRPr="009A588F" w:rsidRDefault="00851155" w:rsidP="00851155">
      <w:pPr>
        <w:ind w:right="-180" w:firstLine="720"/>
        <w:jc w:val="both"/>
        <w:rPr>
          <w:color w:val="000000"/>
          <w:sz w:val="28"/>
          <w:szCs w:val="28"/>
        </w:rPr>
      </w:pPr>
      <w:r w:rsidRPr="009A588F">
        <w:rPr>
          <w:bCs/>
          <w:i/>
          <w:color w:val="000000"/>
          <w:sz w:val="28"/>
          <w:szCs w:val="28"/>
        </w:rPr>
        <w:t>Индивидуальная работа</w:t>
      </w:r>
      <w:r w:rsidRPr="009A588F">
        <w:rPr>
          <w:bCs/>
          <w:color w:val="000000"/>
          <w:sz w:val="28"/>
          <w:szCs w:val="28"/>
        </w:rPr>
        <w:t xml:space="preserve"> с детьми </w:t>
      </w:r>
      <w:r w:rsidRPr="009A588F">
        <w:rPr>
          <w:color w:val="000000"/>
          <w:sz w:val="28"/>
          <w:szCs w:val="28"/>
        </w:rPr>
        <w:t xml:space="preserve">направлена: </w:t>
      </w:r>
    </w:p>
    <w:p w:rsidR="00851155" w:rsidRPr="009A588F" w:rsidRDefault="00851155" w:rsidP="00851155">
      <w:pPr>
        <w:pStyle w:val="a3"/>
        <w:numPr>
          <w:ilvl w:val="0"/>
          <w:numId w:val="20"/>
        </w:numPr>
        <w:spacing w:before="0" w:beforeAutospacing="0" w:after="0" w:afterAutospacing="0"/>
        <w:ind w:right="-180"/>
        <w:contextualSpacing/>
        <w:jc w:val="both"/>
        <w:rPr>
          <w:color w:val="000000"/>
          <w:sz w:val="28"/>
          <w:szCs w:val="28"/>
        </w:rPr>
      </w:pPr>
      <w:r w:rsidRPr="009A588F">
        <w:rPr>
          <w:color w:val="000000"/>
          <w:sz w:val="28"/>
          <w:szCs w:val="28"/>
        </w:rPr>
        <w:t>на формирование артикуляционных укладов нарушенных звуков, их постановку, автоматизацию;</w:t>
      </w:r>
    </w:p>
    <w:p w:rsidR="00851155" w:rsidRPr="009A588F" w:rsidRDefault="00851155" w:rsidP="00851155">
      <w:pPr>
        <w:pStyle w:val="a3"/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9A588F">
        <w:rPr>
          <w:color w:val="000000"/>
          <w:sz w:val="28"/>
          <w:szCs w:val="28"/>
        </w:rPr>
        <w:t>на развитие фонематического слуха и восприятия, уточнение и расширение словарного запаса, отработку лексико-грамматических категорий.</w:t>
      </w:r>
    </w:p>
    <w:p w:rsidR="00851155" w:rsidRPr="009A588F" w:rsidRDefault="00851155" w:rsidP="00851155">
      <w:pPr>
        <w:ind w:firstLine="709"/>
        <w:jc w:val="both"/>
        <w:rPr>
          <w:color w:val="000000"/>
          <w:sz w:val="28"/>
          <w:szCs w:val="28"/>
        </w:rPr>
      </w:pPr>
      <w:r w:rsidRPr="009A588F">
        <w:rPr>
          <w:color w:val="000000"/>
          <w:sz w:val="28"/>
          <w:szCs w:val="28"/>
        </w:rPr>
        <w:t xml:space="preserve">Последовательность устранения выявленных дефектов звукопроизношения определялась индивидуально, в соответствии с речевыми особенностями каждого ребенка и индивидуальным перспективным планом. </w:t>
      </w:r>
    </w:p>
    <w:p w:rsidR="00A8160D" w:rsidRPr="009A588F" w:rsidRDefault="00A8160D" w:rsidP="00851155">
      <w:pPr>
        <w:ind w:firstLine="709"/>
        <w:jc w:val="both"/>
        <w:rPr>
          <w:color w:val="000000"/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A8160D" w:rsidRPr="009A588F" w:rsidTr="00A8160D">
        <w:tc>
          <w:tcPr>
            <w:tcW w:w="4785" w:type="dxa"/>
          </w:tcPr>
          <w:p w:rsidR="00A8160D" w:rsidRPr="009A588F" w:rsidRDefault="00A8160D" w:rsidP="00D171F0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A8160D" w:rsidRPr="009A588F" w:rsidRDefault="00A8160D" w:rsidP="00D171F0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Слабые стороны</w:t>
            </w:r>
          </w:p>
        </w:tc>
      </w:tr>
      <w:tr w:rsidR="00A8160D" w:rsidRPr="009A588F" w:rsidTr="00A8160D">
        <w:tc>
          <w:tcPr>
            <w:tcW w:w="4785" w:type="dxa"/>
          </w:tcPr>
          <w:p w:rsidR="00A8160D" w:rsidRPr="009A588F" w:rsidRDefault="00A8160D" w:rsidP="00A8160D">
            <w:pPr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Активная и позитивная  работа администрации МБДОУ, учителей-логопедов.</w:t>
            </w:r>
          </w:p>
        </w:tc>
        <w:tc>
          <w:tcPr>
            <w:tcW w:w="4786" w:type="dxa"/>
          </w:tcPr>
          <w:p w:rsidR="00A8160D" w:rsidRPr="009A588F" w:rsidRDefault="00A8160D" w:rsidP="00A8160D">
            <w:pPr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Слабая мотивация  речевой деятельности у детей. Слабая заинтересованность родителей</w:t>
            </w:r>
            <w:r w:rsidR="00B13D32" w:rsidRPr="009A588F">
              <w:rPr>
                <w:color w:val="000000"/>
                <w:sz w:val="28"/>
                <w:szCs w:val="28"/>
              </w:rPr>
              <w:t>. Отказ родителей от полноценного коррекционно-развивающего обучения.</w:t>
            </w:r>
          </w:p>
        </w:tc>
      </w:tr>
    </w:tbl>
    <w:p w:rsidR="00A8160D" w:rsidRPr="009A588F" w:rsidRDefault="00A8160D" w:rsidP="00851155">
      <w:pPr>
        <w:ind w:firstLine="709"/>
        <w:jc w:val="both"/>
        <w:rPr>
          <w:color w:val="000000"/>
          <w:sz w:val="28"/>
          <w:szCs w:val="28"/>
        </w:rPr>
      </w:pPr>
    </w:p>
    <w:p w:rsidR="00851155" w:rsidRPr="009A588F" w:rsidRDefault="00851155" w:rsidP="002044A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51155" w:rsidRPr="009A588F" w:rsidRDefault="00851155" w:rsidP="00851155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Работа Консультационного центра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 В дошкольном учреждении   работает Консультационный центр в целях обеспечения единства и преемственности семейного и общественного воспитания, оказания психолого-педагогической помощи родителям (законным представителям), поддержке всестороннего развития личности детей, не посещающих  дошкольные образовательные учреждения. Помощь родителям оказывается на бесплатной основе.</w:t>
      </w:r>
    </w:p>
    <w:tbl>
      <w:tblPr>
        <w:tblStyle w:val="aff9"/>
        <w:tblW w:w="0" w:type="auto"/>
        <w:tblLook w:val="04A0"/>
      </w:tblPr>
      <w:tblGrid>
        <w:gridCol w:w="6062"/>
        <w:gridCol w:w="1701"/>
        <w:gridCol w:w="1808"/>
      </w:tblGrid>
      <w:tr w:rsidR="002044A6" w:rsidRPr="009A588F" w:rsidTr="00E25E4A">
        <w:tc>
          <w:tcPr>
            <w:tcW w:w="6062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Критерии</w:t>
            </w:r>
          </w:p>
        </w:tc>
        <w:tc>
          <w:tcPr>
            <w:tcW w:w="1701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2017 год</w:t>
            </w:r>
          </w:p>
        </w:tc>
        <w:tc>
          <w:tcPr>
            <w:tcW w:w="1808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2018 год</w:t>
            </w:r>
          </w:p>
        </w:tc>
      </w:tr>
      <w:tr w:rsidR="00743C84" w:rsidRPr="009A588F" w:rsidTr="00E25E4A">
        <w:tc>
          <w:tcPr>
            <w:tcW w:w="6062" w:type="dxa"/>
          </w:tcPr>
          <w:p w:rsidR="00743C84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Количество штатных сотрудников</w:t>
            </w:r>
          </w:p>
        </w:tc>
        <w:tc>
          <w:tcPr>
            <w:tcW w:w="1701" w:type="dxa"/>
          </w:tcPr>
          <w:p w:rsidR="00743C84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8</w:t>
            </w:r>
          </w:p>
        </w:tc>
        <w:tc>
          <w:tcPr>
            <w:tcW w:w="1808" w:type="dxa"/>
          </w:tcPr>
          <w:p w:rsidR="00743C84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6</w:t>
            </w:r>
          </w:p>
        </w:tc>
      </w:tr>
      <w:tr w:rsidR="002044A6" w:rsidRPr="009A588F" w:rsidTr="00E25E4A">
        <w:tc>
          <w:tcPr>
            <w:tcW w:w="6062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Общее количество обращений  в КЦ</w:t>
            </w:r>
          </w:p>
        </w:tc>
        <w:tc>
          <w:tcPr>
            <w:tcW w:w="1701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5</w:t>
            </w:r>
          </w:p>
        </w:tc>
      </w:tr>
      <w:tr w:rsidR="002044A6" w:rsidRPr="009A588F" w:rsidTr="00D171F0">
        <w:tc>
          <w:tcPr>
            <w:tcW w:w="9571" w:type="dxa"/>
            <w:gridSpan w:val="3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Формы оказания помощи</w:t>
            </w:r>
          </w:p>
        </w:tc>
      </w:tr>
      <w:tr w:rsidR="002044A6" w:rsidRPr="009A588F" w:rsidTr="00E25E4A">
        <w:tc>
          <w:tcPr>
            <w:tcW w:w="6062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Методическая помощь</w:t>
            </w:r>
          </w:p>
        </w:tc>
        <w:tc>
          <w:tcPr>
            <w:tcW w:w="1701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</w:tr>
      <w:tr w:rsidR="002044A6" w:rsidRPr="009A588F" w:rsidTr="00E25E4A">
        <w:tc>
          <w:tcPr>
            <w:tcW w:w="6062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Психолого-педагогическая помощь</w:t>
            </w:r>
          </w:p>
        </w:tc>
        <w:tc>
          <w:tcPr>
            <w:tcW w:w="1701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</w:tr>
      <w:tr w:rsidR="002044A6" w:rsidRPr="009A588F" w:rsidTr="00E25E4A">
        <w:tc>
          <w:tcPr>
            <w:tcW w:w="6062" w:type="dxa"/>
          </w:tcPr>
          <w:p w:rsidR="002044A6" w:rsidRPr="009A588F" w:rsidRDefault="002044A6" w:rsidP="002044A6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Диагностическая помощь</w:t>
            </w:r>
          </w:p>
        </w:tc>
        <w:tc>
          <w:tcPr>
            <w:tcW w:w="1701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</w:p>
        </w:tc>
        <w:tc>
          <w:tcPr>
            <w:tcW w:w="1808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</w:p>
        </w:tc>
      </w:tr>
      <w:tr w:rsidR="002044A6" w:rsidRPr="009A588F" w:rsidTr="00E25E4A">
        <w:tc>
          <w:tcPr>
            <w:tcW w:w="6062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Консультативная помощь</w:t>
            </w:r>
          </w:p>
        </w:tc>
        <w:tc>
          <w:tcPr>
            <w:tcW w:w="1701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</w:tr>
      <w:tr w:rsidR="002044A6" w:rsidRPr="009A588F" w:rsidTr="00D171F0">
        <w:tc>
          <w:tcPr>
            <w:tcW w:w="9571" w:type="dxa"/>
            <w:gridSpan w:val="3"/>
          </w:tcPr>
          <w:p w:rsidR="002044A6" w:rsidRPr="009A588F" w:rsidRDefault="002044A6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Категории получателей услуг КЦ</w:t>
            </w:r>
          </w:p>
        </w:tc>
      </w:tr>
      <w:tr w:rsidR="002044A6" w:rsidRPr="009A588F" w:rsidTr="00E25E4A">
        <w:tc>
          <w:tcPr>
            <w:tcW w:w="6062" w:type="dxa"/>
          </w:tcPr>
          <w:p w:rsidR="002044A6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Родители с детьми от3 до 7 лет,</w:t>
            </w:r>
            <w:r w:rsidR="002044A6" w:rsidRPr="009A588F">
              <w:rPr>
                <w:sz w:val="28"/>
                <w:szCs w:val="28"/>
              </w:rPr>
              <w:t xml:space="preserve"> не получающие  услуги </w:t>
            </w:r>
            <w:proofErr w:type="gramStart"/>
            <w:r w:rsidR="002044A6" w:rsidRPr="009A588F">
              <w:rPr>
                <w:sz w:val="28"/>
                <w:szCs w:val="28"/>
              </w:rPr>
              <w:t>ДО</w:t>
            </w:r>
            <w:proofErr w:type="gramEnd"/>
            <w:r w:rsidR="002044A6" w:rsidRPr="009A588F">
              <w:rPr>
                <w:sz w:val="28"/>
                <w:szCs w:val="28"/>
              </w:rPr>
              <w:t xml:space="preserve"> в образовательной организации</w:t>
            </w:r>
          </w:p>
        </w:tc>
        <w:tc>
          <w:tcPr>
            <w:tcW w:w="1701" w:type="dxa"/>
          </w:tcPr>
          <w:p w:rsidR="002044A6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808" w:type="dxa"/>
          </w:tcPr>
          <w:p w:rsidR="002044A6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</w:tr>
      <w:tr w:rsidR="002044A6" w:rsidRPr="009A588F" w:rsidTr="00E25E4A">
        <w:tc>
          <w:tcPr>
            <w:tcW w:w="6062" w:type="dxa"/>
          </w:tcPr>
          <w:p w:rsidR="002044A6" w:rsidRPr="009A588F" w:rsidRDefault="00743C84" w:rsidP="00743C84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Родители с детьми раннего возраста, не получающие  услуги </w:t>
            </w:r>
            <w:proofErr w:type="gramStart"/>
            <w:r w:rsidRPr="009A588F">
              <w:rPr>
                <w:sz w:val="28"/>
                <w:szCs w:val="28"/>
              </w:rPr>
              <w:t>ДО</w:t>
            </w:r>
            <w:proofErr w:type="gramEnd"/>
            <w:r w:rsidRPr="009A588F">
              <w:rPr>
                <w:sz w:val="28"/>
                <w:szCs w:val="28"/>
              </w:rPr>
              <w:t xml:space="preserve"> в образовательной организации</w:t>
            </w:r>
          </w:p>
        </w:tc>
        <w:tc>
          <w:tcPr>
            <w:tcW w:w="1701" w:type="dxa"/>
          </w:tcPr>
          <w:p w:rsidR="002044A6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  <w:tc>
          <w:tcPr>
            <w:tcW w:w="1808" w:type="dxa"/>
          </w:tcPr>
          <w:p w:rsidR="002044A6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</w:tr>
      <w:tr w:rsidR="00743C84" w:rsidRPr="009A588F" w:rsidTr="00D171F0">
        <w:tc>
          <w:tcPr>
            <w:tcW w:w="9571" w:type="dxa"/>
            <w:gridSpan w:val="3"/>
          </w:tcPr>
          <w:p w:rsidR="00743C84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Количество детей, охваченных услугами</w:t>
            </w:r>
          </w:p>
        </w:tc>
      </w:tr>
      <w:tr w:rsidR="002044A6" w:rsidRPr="009A588F" w:rsidTr="00E25E4A">
        <w:tc>
          <w:tcPr>
            <w:tcW w:w="6062" w:type="dxa"/>
          </w:tcPr>
          <w:p w:rsidR="002044A6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 от 3 до 7 лет</w:t>
            </w:r>
          </w:p>
        </w:tc>
        <w:tc>
          <w:tcPr>
            <w:tcW w:w="1701" w:type="dxa"/>
          </w:tcPr>
          <w:p w:rsidR="002044A6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  <w:tc>
          <w:tcPr>
            <w:tcW w:w="1808" w:type="dxa"/>
          </w:tcPr>
          <w:p w:rsidR="002044A6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</w:tr>
      <w:tr w:rsidR="00743C84" w:rsidRPr="009A588F" w:rsidTr="00E25E4A">
        <w:tc>
          <w:tcPr>
            <w:tcW w:w="6062" w:type="dxa"/>
          </w:tcPr>
          <w:p w:rsidR="00743C84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Дети раннего возраста</w:t>
            </w:r>
          </w:p>
        </w:tc>
        <w:tc>
          <w:tcPr>
            <w:tcW w:w="1701" w:type="dxa"/>
          </w:tcPr>
          <w:p w:rsidR="00743C84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0</w:t>
            </w:r>
          </w:p>
        </w:tc>
        <w:tc>
          <w:tcPr>
            <w:tcW w:w="1808" w:type="dxa"/>
          </w:tcPr>
          <w:p w:rsidR="00743C84" w:rsidRPr="009A588F" w:rsidRDefault="00743C84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</w:tr>
    </w:tbl>
    <w:p w:rsidR="002044A6" w:rsidRPr="009A588F" w:rsidRDefault="002044A6" w:rsidP="00851155">
      <w:pPr>
        <w:ind w:firstLine="709"/>
        <w:jc w:val="both"/>
        <w:rPr>
          <w:sz w:val="28"/>
          <w:szCs w:val="28"/>
        </w:rPr>
      </w:pPr>
    </w:p>
    <w:p w:rsidR="00743C84" w:rsidRPr="009A588F" w:rsidRDefault="00743C84" w:rsidP="00851155">
      <w:pPr>
        <w:ind w:firstLine="709"/>
        <w:jc w:val="both"/>
        <w:rPr>
          <w:sz w:val="28"/>
          <w:szCs w:val="28"/>
        </w:rPr>
      </w:pPr>
    </w:p>
    <w:p w:rsidR="00743C84" w:rsidRPr="009A588F" w:rsidRDefault="00743C84" w:rsidP="00851155">
      <w:pPr>
        <w:ind w:firstLine="709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743C84" w:rsidRPr="009A588F" w:rsidTr="00743C84">
        <w:tc>
          <w:tcPr>
            <w:tcW w:w="4785" w:type="dxa"/>
          </w:tcPr>
          <w:p w:rsidR="00743C84" w:rsidRPr="009A588F" w:rsidRDefault="00743C84" w:rsidP="00851155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743C84" w:rsidRPr="009A588F" w:rsidRDefault="00743C84" w:rsidP="00851155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Слабые стороны</w:t>
            </w:r>
          </w:p>
        </w:tc>
      </w:tr>
      <w:tr w:rsidR="00743C84" w:rsidRPr="009A588F" w:rsidTr="00743C84">
        <w:tc>
          <w:tcPr>
            <w:tcW w:w="4785" w:type="dxa"/>
          </w:tcPr>
          <w:p w:rsidR="00743C84" w:rsidRPr="009A588F" w:rsidRDefault="00743C84" w:rsidP="00851155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На базе МБДОУ открыт Консультативный центр. Его работа пользуется спросом среди родителей детей, не посещающих дошкольную образовательную организацию. Спрос обращений родителей возрастает.</w:t>
            </w:r>
          </w:p>
        </w:tc>
        <w:tc>
          <w:tcPr>
            <w:tcW w:w="4786" w:type="dxa"/>
          </w:tcPr>
          <w:p w:rsidR="00743C84" w:rsidRPr="009A588F" w:rsidRDefault="00743C84" w:rsidP="00A8160D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Сократилось число штатных единиц, задействованных в работе Консультационного центра в виду объективных причин.</w:t>
            </w:r>
            <w:r w:rsidR="00A8160D" w:rsidRPr="009A588F">
              <w:rPr>
                <w:color w:val="000000"/>
                <w:sz w:val="28"/>
                <w:szCs w:val="28"/>
              </w:rPr>
              <w:t xml:space="preserve"> Большинство родителей детей, не посещающих дошкольное учреждение,  не взаимодействуют  с ДОУ по вопросам воспитания, обучения.</w:t>
            </w:r>
          </w:p>
        </w:tc>
      </w:tr>
    </w:tbl>
    <w:p w:rsidR="00E25E4A" w:rsidRPr="009A588F" w:rsidRDefault="00E25E4A" w:rsidP="00676729">
      <w:pPr>
        <w:jc w:val="both"/>
        <w:rPr>
          <w:b/>
          <w:sz w:val="28"/>
          <w:szCs w:val="28"/>
        </w:rPr>
      </w:pPr>
    </w:p>
    <w:p w:rsidR="003841EC" w:rsidRPr="009A588F" w:rsidRDefault="003841EC" w:rsidP="00676729">
      <w:pPr>
        <w:jc w:val="both"/>
        <w:rPr>
          <w:b/>
          <w:sz w:val="28"/>
          <w:szCs w:val="28"/>
        </w:rPr>
      </w:pPr>
    </w:p>
    <w:p w:rsidR="00851155" w:rsidRPr="009A588F" w:rsidRDefault="00851155" w:rsidP="00851155">
      <w:pPr>
        <w:ind w:firstLine="709"/>
        <w:jc w:val="both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3.2.3. Развивающая предметно-пространственная среда.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</w:p>
    <w:p w:rsidR="00851155" w:rsidRPr="009A588F" w:rsidRDefault="00851155" w:rsidP="00433B93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Развивающая предметно-пространственная среда (далее РППС) представлена организованным пространством, материалами, оборудованием и инвентарем для развития детей дошкольного возраста в соответствии с тр</w:t>
      </w:r>
      <w:r w:rsidR="00433B93" w:rsidRPr="009A588F">
        <w:rPr>
          <w:sz w:val="28"/>
          <w:szCs w:val="28"/>
        </w:rPr>
        <w:t xml:space="preserve">ебованиями  ФГОС ДО (п.3.3.4.) и </w:t>
      </w:r>
      <w:proofErr w:type="spellStart"/>
      <w:r w:rsidR="00433B93" w:rsidRPr="009A588F">
        <w:rPr>
          <w:sz w:val="28"/>
          <w:szCs w:val="28"/>
        </w:rPr>
        <w:t>СанПиН</w:t>
      </w:r>
      <w:proofErr w:type="spellEnd"/>
      <w:r w:rsidR="00433B93" w:rsidRPr="009A588F">
        <w:rPr>
          <w:sz w:val="28"/>
          <w:szCs w:val="28"/>
        </w:rPr>
        <w:t xml:space="preserve">  2.4.1. 3049-13.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Спортивный участок с травяным покрытием</w:t>
      </w:r>
      <w:r w:rsidR="00E25E4A" w:rsidRPr="009A588F">
        <w:rPr>
          <w:sz w:val="28"/>
          <w:szCs w:val="28"/>
        </w:rPr>
        <w:t>.</w:t>
      </w:r>
      <w:r w:rsidRPr="009A588F">
        <w:rPr>
          <w:sz w:val="28"/>
          <w:szCs w:val="28"/>
        </w:rPr>
        <w:t xml:space="preserve"> На спортивной площадке имеются баскетбольные кольца, дуги для </w:t>
      </w:r>
      <w:proofErr w:type="spellStart"/>
      <w:r w:rsidRPr="009A588F">
        <w:rPr>
          <w:sz w:val="28"/>
          <w:szCs w:val="28"/>
        </w:rPr>
        <w:t>подлезания</w:t>
      </w:r>
      <w:proofErr w:type="spellEnd"/>
      <w:r w:rsidRPr="009A588F">
        <w:rPr>
          <w:sz w:val="28"/>
          <w:szCs w:val="28"/>
        </w:rPr>
        <w:t xml:space="preserve">, площадка для прыжков в длину, беговая дорожка, мишени для метания в горизонтальную и вертикальную цель, лестница для лазания, ворота для игры в хоккей и футбол, сетка для волейбола, можно залить каток. </w:t>
      </w:r>
      <w:proofErr w:type="gramStart"/>
      <w:r w:rsidRPr="009A588F">
        <w:rPr>
          <w:sz w:val="28"/>
          <w:szCs w:val="28"/>
        </w:rPr>
        <w:t>Для проведения образова</w:t>
      </w:r>
      <w:r w:rsidR="009A588F">
        <w:rPr>
          <w:sz w:val="28"/>
          <w:szCs w:val="28"/>
        </w:rPr>
        <w:t>тельной деятельности на площадку</w:t>
      </w:r>
      <w:r w:rsidRPr="009A588F">
        <w:rPr>
          <w:sz w:val="28"/>
          <w:szCs w:val="28"/>
        </w:rPr>
        <w:t xml:space="preserve"> выносится  </w:t>
      </w:r>
      <w:r w:rsidR="009A588F">
        <w:rPr>
          <w:sz w:val="28"/>
          <w:szCs w:val="28"/>
        </w:rPr>
        <w:t>спортивный инвентарь</w:t>
      </w:r>
      <w:r w:rsidRPr="009A588F">
        <w:rPr>
          <w:sz w:val="28"/>
          <w:szCs w:val="28"/>
        </w:rPr>
        <w:t xml:space="preserve"> (клюшки, мячи, шайбы, гимнастические палки, кегли, скакалки, обручи, лыжи). </w:t>
      </w:r>
      <w:proofErr w:type="gramEnd"/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Площадка со специальным покрытием для проведения гимнастики на свежем воздухе, игр, эстафет и соревнований.</w:t>
      </w:r>
    </w:p>
    <w:p w:rsidR="00851155" w:rsidRPr="009A588F" w:rsidRDefault="00851155" w:rsidP="00851155">
      <w:pPr>
        <w:ind w:firstLine="709"/>
        <w:jc w:val="both"/>
        <w:rPr>
          <w:rStyle w:val="extended-textshort"/>
          <w:sz w:val="28"/>
          <w:szCs w:val="28"/>
        </w:rPr>
      </w:pPr>
      <w:r w:rsidRPr="009A588F">
        <w:rPr>
          <w:sz w:val="28"/>
          <w:szCs w:val="28"/>
        </w:rPr>
        <w:t xml:space="preserve">Физкультурный зал оснащен современным спортивным оборудованием: шведской стенкой, дугами для </w:t>
      </w:r>
      <w:proofErr w:type="spellStart"/>
      <w:r w:rsidRPr="009A588F">
        <w:rPr>
          <w:sz w:val="28"/>
          <w:szCs w:val="28"/>
        </w:rPr>
        <w:t>подлезания</w:t>
      </w:r>
      <w:proofErr w:type="spellEnd"/>
      <w:r w:rsidRPr="009A588F">
        <w:rPr>
          <w:sz w:val="28"/>
          <w:szCs w:val="28"/>
        </w:rPr>
        <w:t xml:space="preserve"> разной высоты, мячами различного размера. Имеются в наличии обручи, скакалки, ребристые коррекционные дорожки для хождения,  скамьи разной высоты, пособия для </w:t>
      </w:r>
      <w:proofErr w:type="spellStart"/>
      <w:r w:rsidRPr="009A588F">
        <w:rPr>
          <w:bCs/>
          <w:sz w:val="28"/>
          <w:szCs w:val="28"/>
        </w:rPr>
        <w:t>общеразвивающих</w:t>
      </w:r>
      <w:proofErr w:type="spellEnd"/>
      <w:r w:rsidRPr="009A588F">
        <w:rPr>
          <w:bCs/>
          <w:sz w:val="28"/>
          <w:szCs w:val="28"/>
        </w:rPr>
        <w:t xml:space="preserve"> упражнений</w:t>
      </w:r>
      <w:r w:rsidRPr="009A588F">
        <w:rPr>
          <w:sz w:val="28"/>
          <w:szCs w:val="28"/>
        </w:rPr>
        <w:t xml:space="preserve">, В физкультурном зале </w:t>
      </w:r>
      <w:r w:rsidRPr="009A588F">
        <w:rPr>
          <w:rStyle w:val="extended-textshort"/>
          <w:sz w:val="28"/>
          <w:szCs w:val="28"/>
        </w:rPr>
        <w:t xml:space="preserve">созданы условия для обеспечения достаточного уровня двигательной активности на занятиях. Активно используется </w:t>
      </w:r>
      <w:proofErr w:type="spellStart"/>
      <w:r w:rsidRPr="009A588F">
        <w:rPr>
          <w:rStyle w:val="extended-textshort"/>
          <w:sz w:val="28"/>
          <w:szCs w:val="28"/>
        </w:rPr>
        <w:t>мультимедийное</w:t>
      </w:r>
      <w:proofErr w:type="spellEnd"/>
      <w:r w:rsidRPr="009A588F">
        <w:rPr>
          <w:rStyle w:val="extended-textshort"/>
          <w:sz w:val="28"/>
          <w:szCs w:val="28"/>
        </w:rPr>
        <w:t xml:space="preserve"> оборудование, ноутбук, МФУ.</w:t>
      </w:r>
    </w:p>
    <w:p w:rsidR="00851155" w:rsidRPr="009A588F" w:rsidRDefault="00851155" w:rsidP="00851155">
      <w:pPr>
        <w:ind w:firstLine="709"/>
        <w:jc w:val="both"/>
        <w:rPr>
          <w:rStyle w:val="extended-textshort"/>
          <w:sz w:val="28"/>
          <w:szCs w:val="28"/>
        </w:rPr>
      </w:pPr>
      <w:r w:rsidRPr="009A588F">
        <w:rPr>
          <w:rStyle w:val="extended-textshort"/>
          <w:sz w:val="28"/>
          <w:szCs w:val="28"/>
        </w:rPr>
        <w:t>Тренажерный зал с современным спортивным оборудованием и тренажерами для детей</w:t>
      </w:r>
      <w:r w:rsidRPr="009A588F">
        <w:rPr>
          <w:sz w:val="28"/>
          <w:szCs w:val="28"/>
        </w:rPr>
        <w:t xml:space="preserve">: </w:t>
      </w:r>
      <w:r w:rsidRPr="009A588F">
        <w:rPr>
          <w:iCs/>
          <w:sz w:val="28"/>
          <w:szCs w:val="28"/>
        </w:rPr>
        <w:t>«Батут»</w:t>
      </w:r>
      <w:r w:rsidRPr="009A588F">
        <w:rPr>
          <w:sz w:val="28"/>
          <w:szCs w:val="28"/>
        </w:rPr>
        <w:t xml:space="preserve">, </w:t>
      </w:r>
      <w:r w:rsidRPr="009A588F">
        <w:rPr>
          <w:iCs/>
          <w:sz w:val="28"/>
          <w:szCs w:val="28"/>
        </w:rPr>
        <w:t>«Велотренажёр</w:t>
      </w:r>
      <w:r w:rsidRPr="009A588F">
        <w:rPr>
          <w:i/>
          <w:iCs/>
          <w:sz w:val="28"/>
          <w:szCs w:val="28"/>
        </w:rPr>
        <w:t>»</w:t>
      </w:r>
      <w:r w:rsidRPr="009A588F">
        <w:rPr>
          <w:sz w:val="28"/>
          <w:szCs w:val="28"/>
        </w:rPr>
        <w:t xml:space="preserve"> и др., оборудование для распознавания гибкости, прыжков в длину с места, перекладина для подтягивания.</w:t>
      </w:r>
    </w:p>
    <w:p w:rsidR="004C7FBA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rStyle w:val="extended-textshort"/>
          <w:sz w:val="28"/>
          <w:szCs w:val="28"/>
        </w:rPr>
        <w:t xml:space="preserve">В музыкальном зале создана </w:t>
      </w:r>
      <w:r w:rsidRPr="009A588F">
        <w:rPr>
          <w:b/>
          <w:bCs/>
          <w:sz w:val="28"/>
          <w:szCs w:val="28"/>
        </w:rPr>
        <w:t xml:space="preserve"> </w:t>
      </w:r>
      <w:r w:rsidRPr="009A588F">
        <w:rPr>
          <w:bCs/>
          <w:sz w:val="28"/>
          <w:szCs w:val="28"/>
        </w:rPr>
        <w:t>среда эстетического развития</w:t>
      </w:r>
      <w:r w:rsidRPr="009A588F">
        <w:rPr>
          <w:sz w:val="28"/>
          <w:szCs w:val="28"/>
        </w:rPr>
        <w:t xml:space="preserve"> детей, место постоянного общения ребёнка с музыкой. Для </w:t>
      </w:r>
      <w:r w:rsidRPr="009A588F">
        <w:rPr>
          <w:bCs/>
          <w:sz w:val="28"/>
          <w:szCs w:val="28"/>
        </w:rPr>
        <w:t>развития детского творчества имеются детские</w:t>
      </w:r>
      <w:r w:rsidRPr="009A588F">
        <w:rPr>
          <w:sz w:val="28"/>
          <w:szCs w:val="28"/>
        </w:rPr>
        <w:t xml:space="preserve"> музыкальные инструменты (бубны, барабаны, </w:t>
      </w:r>
      <w:proofErr w:type="spellStart"/>
      <w:r w:rsidRPr="009A588F">
        <w:rPr>
          <w:sz w:val="28"/>
          <w:szCs w:val="28"/>
        </w:rPr>
        <w:t>меолофоны</w:t>
      </w:r>
      <w:proofErr w:type="spellEnd"/>
      <w:r w:rsidRPr="009A588F">
        <w:rPr>
          <w:sz w:val="28"/>
          <w:szCs w:val="28"/>
        </w:rPr>
        <w:t xml:space="preserve">, кастаньеты, бубенцы, деревянные ложки, маракасы, музыкальные треугольники и другие), дидактические игры. Наличие </w:t>
      </w:r>
      <w:proofErr w:type="spellStart"/>
      <w:r w:rsidRPr="009A588F">
        <w:rPr>
          <w:sz w:val="28"/>
          <w:szCs w:val="28"/>
        </w:rPr>
        <w:t>мультимедийного</w:t>
      </w:r>
      <w:proofErr w:type="spellEnd"/>
      <w:r w:rsidRPr="009A588F">
        <w:rPr>
          <w:sz w:val="28"/>
          <w:szCs w:val="28"/>
        </w:rPr>
        <w:t xml:space="preserve"> оборудования </w:t>
      </w:r>
      <w:r w:rsidRPr="009A588F">
        <w:rPr>
          <w:iCs/>
          <w:sz w:val="28"/>
          <w:szCs w:val="28"/>
        </w:rPr>
        <w:t>(ноутбука, телевизора, МФУ</w:t>
      </w:r>
      <w:r w:rsidRPr="009A588F">
        <w:rPr>
          <w:i/>
          <w:iCs/>
          <w:sz w:val="28"/>
          <w:szCs w:val="28"/>
        </w:rPr>
        <w:t>)</w:t>
      </w:r>
      <w:r w:rsidRPr="009A588F">
        <w:rPr>
          <w:sz w:val="28"/>
          <w:szCs w:val="28"/>
        </w:rPr>
        <w:t xml:space="preserve"> дает практически неограниченные возможности в плане интеграции образовательных областей. И значительно обогащает музыкальную деятельность ребенка. </w:t>
      </w:r>
    </w:p>
    <w:p w:rsidR="00851155" w:rsidRPr="009A588F" w:rsidRDefault="00851155" w:rsidP="00851155">
      <w:pPr>
        <w:ind w:firstLine="709"/>
        <w:jc w:val="both"/>
        <w:rPr>
          <w:b/>
          <w:sz w:val="28"/>
          <w:szCs w:val="28"/>
        </w:rPr>
      </w:pPr>
      <w:r w:rsidRPr="009A588F">
        <w:rPr>
          <w:sz w:val="28"/>
          <w:szCs w:val="28"/>
        </w:rPr>
        <w:t>В з</w:t>
      </w:r>
      <w:r w:rsidRPr="009A588F">
        <w:rPr>
          <w:rStyle w:val="extended-textshort"/>
          <w:sz w:val="28"/>
          <w:szCs w:val="28"/>
        </w:rPr>
        <w:t xml:space="preserve">имнем саду  много видов комнатных растений, большая  клетка с попугаями, клетка с животными,  бассейн для водных черепах.  </w:t>
      </w:r>
      <w:r w:rsidRPr="009A588F">
        <w:rPr>
          <w:sz w:val="28"/>
          <w:szCs w:val="28"/>
        </w:rPr>
        <w:t>Зимний сад традиционно выполняет оздоровительную,  релаксационную функции. Здесь активизируется познавательная деятельность ребёнка, воспитывается эмоциональное отношение к живым организмам, понимание их роли в нашей жизни, ответственность за жизнь других существ. Вместе с тем зимний сад – это центр исследовательской деятельности. Именно здесь развернута м</w:t>
      </w:r>
      <w:r w:rsidRPr="009A588F">
        <w:rPr>
          <w:rStyle w:val="extended-textshort"/>
          <w:sz w:val="28"/>
          <w:szCs w:val="28"/>
        </w:rPr>
        <w:t>обильная цифровая лаборатория «</w:t>
      </w:r>
      <w:proofErr w:type="spellStart"/>
      <w:r w:rsidRPr="009A588F">
        <w:rPr>
          <w:rStyle w:val="extended-textshort"/>
          <w:sz w:val="28"/>
          <w:szCs w:val="28"/>
        </w:rPr>
        <w:t>Наураша</w:t>
      </w:r>
      <w:proofErr w:type="spellEnd"/>
      <w:r w:rsidRPr="009A588F">
        <w:rPr>
          <w:rStyle w:val="extended-textshort"/>
          <w:sz w:val="28"/>
          <w:szCs w:val="28"/>
        </w:rPr>
        <w:t>» для детского эксперименти</w:t>
      </w:r>
      <w:r w:rsidR="004C7FBA" w:rsidRPr="009A588F">
        <w:rPr>
          <w:rStyle w:val="extended-textshort"/>
          <w:sz w:val="28"/>
          <w:szCs w:val="28"/>
        </w:rPr>
        <w:t>рования, состоящая из 8 блоков,</w:t>
      </w:r>
      <w:r w:rsidRPr="009A588F">
        <w:rPr>
          <w:rStyle w:val="extended-textshort"/>
          <w:sz w:val="28"/>
          <w:szCs w:val="28"/>
        </w:rPr>
        <w:t xml:space="preserve"> комплект детских планшетов на подгруппу детей.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На территории МБДОУ имеется огород в МБДОУ  он используется с целю выработки у детей навыков ухода за растениями</w:t>
      </w:r>
      <w:proofErr w:type="gramStart"/>
      <w:r w:rsidRPr="009A588F">
        <w:rPr>
          <w:sz w:val="28"/>
          <w:szCs w:val="28"/>
        </w:rPr>
        <w:t>.</w:t>
      </w:r>
      <w:proofErr w:type="gramEnd"/>
      <w:r w:rsidRPr="009A588F">
        <w:rPr>
          <w:sz w:val="28"/>
          <w:szCs w:val="28"/>
        </w:rPr>
        <w:t xml:space="preserve"> </w:t>
      </w:r>
      <w:proofErr w:type="gramStart"/>
      <w:r w:rsidRPr="009A588F">
        <w:rPr>
          <w:sz w:val="28"/>
          <w:szCs w:val="28"/>
        </w:rPr>
        <w:t>з</w:t>
      </w:r>
      <w:proofErr w:type="gramEnd"/>
      <w:r w:rsidRPr="009A588F">
        <w:rPr>
          <w:sz w:val="28"/>
          <w:szCs w:val="28"/>
        </w:rPr>
        <w:t>накомства с основными овощными культурами, их значением в нашем рационе. В ДОУ можно выделить 2 типа огородов:</w:t>
      </w:r>
    </w:p>
    <w:p w:rsidR="00851155" w:rsidRPr="009A588F" w:rsidRDefault="00851155" w:rsidP="00851155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Огород во дворе дошкольного учреждения (грядки с овощами и лекарственными растениями)</w:t>
      </w:r>
    </w:p>
    <w:p w:rsidR="00851155" w:rsidRPr="009A588F" w:rsidRDefault="00851155" w:rsidP="00851155">
      <w:pPr>
        <w:pStyle w:val="a3"/>
        <w:numPr>
          <w:ilvl w:val="0"/>
          <w:numId w:val="25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Мини-огороды на окнах.</w:t>
      </w:r>
    </w:p>
    <w:p w:rsidR="00851155" w:rsidRPr="009A588F" w:rsidRDefault="00851155" w:rsidP="0085115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На территории МБДОУ для развития познавательных интересов и обогащения знаний дошкольников имеются альпийская горка и тропа здоровья. Экологическая тропа расположена на территории МБДОУ и выполняет познавательную, развивающую, эстетическую, оздоровительную функции. </w:t>
      </w:r>
      <w:proofErr w:type="gramStart"/>
      <w:r w:rsidRPr="009A588F">
        <w:rPr>
          <w:sz w:val="28"/>
          <w:szCs w:val="28"/>
        </w:rPr>
        <w:t xml:space="preserve">Для нее выбраны дикорастущие и культурные растения: береза, клен, липа, ель, лиственница, рябина, сирень, боярышник, мята, </w:t>
      </w:r>
      <w:r w:rsidR="009A588F">
        <w:rPr>
          <w:sz w:val="28"/>
          <w:szCs w:val="28"/>
        </w:rPr>
        <w:t>кориандр, ревень,  мох, гриб чаг</w:t>
      </w:r>
      <w:r w:rsidRPr="009A588F">
        <w:rPr>
          <w:sz w:val="28"/>
          <w:szCs w:val="28"/>
        </w:rPr>
        <w:t xml:space="preserve">а на березе  и грибы на старом пне, муравейник, цветущие растения на клумбах, камни -  место регулярного скопления жуков-солдатиков, рукотворный  водоем, огород,  альпийская горка. </w:t>
      </w:r>
      <w:proofErr w:type="gramEnd"/>
    </w:p>
    <w:p w:rsidR="00851155" w:rsidRPr="009A588F" w:rsidRDefault="00851155" w:rsidP="0085115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Альпийская горка - нетрадиционный элемент развивающей предметной среды ДОУ. </w:t>
      </w:r>
      <w:r w:rsidR="00213286" w:rsidRPr="009A588F">
        <w:rPr>
          <w:sz w:val="28"/>
          <w:szCs w:val="28"/>
        </w:rPr>
        <w:t xml:space="preserve">Ребенок наглядно видит </w:t>
      </w:r>
      <w:r w:rsidRPr="009A588F">
        <w:rPr>
          <w:sz w:val="28"/>
          <w:szCs w:val="28"/>
        </w:rPr>
        <w:t>связи между растениями и насекомыми</w:t>
      </w:r>
      <w:r w:rsidR="00213286" w:rsidRPr="009A588F">
        <w:rPr>
          <w:sz w:val="28"/>
          <w:szCs w:val="28"/>
        </w:rPr>
        <w:t>.</w:t>
      </w:r>
      <w:r w:rsidRPr="009A588F">
        <w:rPr>
          <w:sz w:val="28"/>
          <w:szCs w:val="28"/>
        </w:rPr>
        <w:t xml:space="preserve"> На альпийской горке высажены разнообразные растения и использованы элементы неживой природы. Это  дает нам возможность использовать ее для проведения занятий по любому блоку образовательной программы.</w:t>
      </w:r>
    </w:p>
    <w:p w:rsidR="00851155" w:rsidRPr="009A588F" w:rsidRDefault="00213286" w:rsidP="00851155">
      <w:pPr>
        <w:pStyle w:val="ab"/>
        <w:spacing w:before="0" w:beforeAutospacing="0" w:after="0" w:afterAutospacing="0"/>
        <w:ind w:firstLine="709"/>
        <w:jc w:val="both"/>
        <w:rPr>
          <w:rStyle w:val="extended-textshort"/>
          <w:sz w:val="28"/>
          <w:szCs w:val="28"/>
        </w:rPr>
      </w:pPr>
      <w:r w:rsidRPr="009A588F">
        <w:rPr>
          <w:iCs/>
          <w:sz w:val="28"/>
          <w:szCs w:val="28"/>
        </w:rPr>
        <w:t xml:space="preserve">Наличие </w:t>
      </w:r>
      <w:r w:rsidR="00851155" w:rsidRPr="009A588F">
        <w:rPr>
          <w:iCs/>
          <w:sz w:val="28"/>
          <w:szCs w:val="28"/>
        </w:rPr>
        <w:t>изостудии в МБДОУ позволяет учитывать возможность одновременного проведения разно</w:t>
      </w:r>
      <w:r w:rsidR="004C7FBA" w:rsidRPr="009A588F">
        <w:rPr>
          <w:iCs/>
          <w:sz w:val="28"/>
          <w:szCs w:val="28"/>
        </w:rPr>
        <w:t>образных</w:t>
      </w:r>
      <w:r w:rsidR="00851155" w:rsidRPr="009A588F">
        <w:rPr>
          <w:iCs/>
          <w:sz w:val="28"/>
          <w:szCs w:val="28"/>
        </w:rPr>
        <w:t xml:space="preserve"> занятий по изобразительной деятельности: рисование разными материалами, росписью,  выполнение всевозможных видов аппликативно - </w:t>
      </w:r>
      <w:proofErr w:type="spellStart"/>
      <w:r w:rsidR="00851155" w:rsidRPr="009A588F">
        <w:rPr>
          <w:iCs/>
          <w:sz w:val="28"/>
          <w:szCs w:val="28"/>
        </w:rPr>
        <w:t>коллажных</w:t>
      </w:r>
      <w:proofErr w:type="spellEnd"/>
      <w:r w:rsidR="00851155" w:rsidRPr="009A588F">
        <w:rPr>
          <w:iCs/>
          <w:sz w:val="28"/>
          <w:szCs w:val="28"/>
        </w:rPr>
        <w:t xml:space="preserve"> и  оформительских работ, макетирование с прикладным рукоделием. В изостудии рационально расположены: мебель, </w:t>
      </w:r>
      <w:proofErr w:type="spellStart"/>
      <w:r w:rsidR="00851155" w:rsidRPr="009A588F">
        <w:rPr>
          <w:iCs/>
          <w:sz w:val="28"/>
          <w:szCs w:val="28"/>
        </w:rPr>
        <w:t>мультимедийное</w:t>
      </w:r>
      <w:proofErr w:type="spellEnd"/>
      <w:r w:rsidR="00851155" w:rsidRPr="009A588F">
        <w:rPr>
          <w:iCs/>
          <w:sz w:val="28"/>
          <w:szCs w:val="28"/>
        </w:rPr>
        <w:t xml:space="preserve"> оборудование, песочные столы, традиционный и нетрадиционный материал для рисования,  интерактивная доска, наглядные и  </w:t>
      </w:r>
      <w:r w:rsidRPr="009A588F">
        <w:rPr>
          <w:iCs/>
          <w:sz w:val="28"/>
          <w:szCs w:val="28"/>
        </w:rPr>
        <w:t>дидактические пособия, что</w:t>
      </w:r>
      <w:r w:rsidR="004C7FBA" w:rsidRPr="009A588F">
        <w:rPr>
          <w:iCs/>
          <w:sz w:val="28"/>
          <w:szCs w:val="28"/>
        </w:rPr>
        <w:t xml:space="preserve"> дает возможность работать детям</w:t>
      </w:r>
      <w:r w:rsidR="00851155" w:rsidRPr="009A588F">
        <w:rPr>
          <w:iCs/>
          <w:sz w:val="28"/>
          <w:szCs w:val="28"/>
        </w:rPr>
        <w:t xml:space="preserve"> разных возрастных групп. </w:t>
      </w:r>
    </w:p>
    <w:p w:rsidR="00851155" w:rsidRPr="009A588F" w:rsidRDefault="00851155" w:rsidP="0085115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rStyle w:val="extended-textshort"/>
          <w:sz w:val="28"/>
          <w:szCs w:val="28"/>
        </w:rPr>
        <w:t>Комната психологической разгрузки для проведения индивидуальных коррекционных занятий с детьми педагогом-психологом.</w:t>
      </w:r>
      <w:r w:rsidRPr="009A588F">
        <w:rPr>
          <w:sz w:val="28"/>
          <w:szCs w:val="28"/>
        </w:rPr>
        <w:t xml:space="preserve">  </w:t>
      </w:r>
      <w:r w:rsidR="00213286" w:rsidRPr="009A588F">
        <w:rPr>
          <w:sz w:val="28"/>
          <w:szCs w:val="28"/>
        </w:rPr>
        <w:t>З</w:t>
      </w:r>
      <w:r w:rsidRPr="009A588F">
        <w:rPr>
          <w:sz w:val="28"/>
          <w:szCs w:val="28"/>
        </w:rPr>
        <w:t>анятия в ко</w:t>
      </w:r>
      <w:r w:rsidR="00213286" w:rsidRPr="009A588F">
        <w:rPr>
          <w:sz w:val="28"/>
          <w:szCs w:val="28"/>
        </w:rPr>
        <w:t>мнате психологической разгрузки обеспечивае</w:t>
      </w:r>
      <w:r w:rsidRPr="009A588F">
        <w:rPr>
          <w:sz w:val="28"/>
          <w:szCs w:val="28"/>
        </w:rPr>
        <w:t>т быстрое установление эмоционально-положительного контакта между ребенком и взрослым, что повышает уровень доверия и уважения к взрослому, настраивает на эффективную и результативную работу.</w:t>
      </w:r>
    </w:p>
    <w:p w:rsidR="00851155" w:rsidRPr="009A588F" w:rsidRDefault="00213286" w:rsidP="0085115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rStyle w:val="extended-textshort"/>
          <w:sz w:val="28"/>
          <w:szCs w:val="28"/>
        </w:rPr>
        <w:t>В МБДОУ имеется д</w:t>
      </w:r>
      <w:r w:rsidR="00851155" w:rsidRPr="009A588F">
        <w:rPr>
          <w:rStyle w:val="extended-textshort"/>
          <w:sz w:val="28"/>
          <w:szCs w:val="28"/>
        </w:rPr>
        <w:t xml:space="preserve">ва логопедических кабинета для индивидуальных и подгрупповых занятий учителей-логопедов по </w:t>
      </w:r>
      <w:r w:rsidR="00851155" w:rsidRPr="009A588F">
        <w:rPr>
          <w:sz w:val="28"/>
          <w:szCs w:val="28"/>
        </w:rPr>
        <w:t>коррекционному обучению дошкольников с речевыми дефектами.</w:t>
      </w:r>
    </w:p>
    <w:p w:rsidR="00851155" w:rsidRPr="009A588F" w:rsidRDefault="00851155" w:rsidP="0085115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Групповые комнаты МБДОУ большие, светлые, эстетически оформлены. Все стены светлых оттенков. Мебель в группах соответствует гигиеническим требованиям и ростовым показателям детей. Столы удобны в использовании, с безопасными закруглёнными краями. Цветовая гамма мебели сочетается с интерьером группы. В группах создана комфортная развивающая предметно-пространственная среда, соответствующая возрастным, </w:t>
      </w:r>
      <w:proofErr w:type="spellStart"/>
      <w:r w:rsidRPr="009A588F">
        <w:rPr>
          <w:sz w:val="28"/>
          <w:szCs w:val="28"/>
        </w:rPr>
        <w:t>гендерным</w:t>
      </w:r>
      <w:proofErr w:type="spellEnd"/>
      <w:r w:rsidRPr="009A588F">
        <w:rPr>
          <w:sz w:val="28"/>
          <w:szCs w:val="28"/>
        </w:rPr>
        <w:t>, индивидуальным особенностям детей. Развивающая среда имеет гибкое зонирование, что позволяет детям в соответствии со своими интересами и желаниями в одно и то же время свободно заниматься, не мешая при этом друг другу, разными видами деятельности.</w:t>
      </w:r>
    </w:p>
    <w:p w:rsidR="00851155" w:rsidRPr="009A588F" w:rsidRDefault="00851155" w:rsidP="00213286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Игровые и учебные центры оснащены всеми </w:t>
      </w:r>
      <w:r w:rsidR="00213286" w:rsidRPr="009A588F">
        <w:rPr>
          <w:sz w:val="28"/>
          <w:szCs w:val="28"/>
        </w:rPr>
        <w:t xml:space="preserve">современными </w:t>
      </w:r>
      <w:r w:rsidRPr="009A588F">
        <w:rPr>
          <w:sz w:val="28"/>
          <w:szCs w:val="28"/>
        </w:rPr>
        <w:t>пособиями, а также дополнены играми и игрушками. Все игры и материалы доступны детям для использования</w:t>
      </w:r>
      <w:r w:rsidR="00213286" w:rsidRPr="009A588F">
        <w:rPr>
          <w:sz w:val="28"/>
          <w:szCs w:val="28"/>
        </w:rPr>
        <w:t xml:space="preserve"> в самостоятельной деятельности</w:t>
      </w:r>
      <w:r w:rsidRPr="009A588F">
        <w:rPr>
          <w:sz w:val="28"/>
          <w:szCs w:val="28"/>
        </w:rPr>
        <w:t xml:space="preserve">. Для выполнения индивидуальных и подгрупповых упражнений используется </w:t>
      </w:r>
      <w:proofErr w:type="spellStart"/>
      <w:r w:rsidRPr="009A588F">
        <w:rPr>
          <w:sz w:val="28"/>
          <w:szCs w:val="28"/>
        </w:rPr>
        <w:t>фланелеграф</w:t>
      </w:r>
      <w:proofErr w:type="spellEnd"/>
      <w:r w:rsidRPr="009A588F">
        <w:rPr>
          <w:sz w:val="28"/>
          <w:szCs w:val="28"/>
        </w:rPr>
        <w:t>, мольберт, магнитные доски.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Для занятий в группах имеется специально отведенное место, но место проведения занятий не ограничивается только этим. Практически всегда используется несколько центров, дети с удовольствием переходят от одного к другому, выполняя различные задания. В каждой группе выделено место для подвижных игр, где дети могут бегать и прыгать, не мешая при этом тем, кто играет в спокойные игры.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 Во всех группах </w:t>
      </w:r>
      <w:r w:rsidR="004C7FBA" w:rsidRPr="009A588F">
        <w:rPr>
          <w:sz w:val="28"/>
          <w:szCs w:val="28"/>
        </w:rPr>
        <w:t xml:space="preserve">в наличии уголки природы. </w:t>
      </w:r>
      <w:r w:rsidRPr="009A588F">
        <w:rPr>
          <w:sz w:val="28"/>
          <w:szCs w:val="28"/>
        </w:rPr>
        <w:t xml:space="preserve">Там размещен материал для экспериментирования: весы, емкости с сыпучими, жидкими, твердыми веществами, мерные ложечки, сосуды для проведения опытов и т.д. 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Для развития творческих способностей в музыкально-театральных центрах  представлены наборы детских музыкальных инструментов, различные виды театров. В каждой группе имеются ширмы для театрализации. Все группы оснащены аудиотехникой, фонотекой, а в  группах старшего возраста имеются телевизоры.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Книжные центры и уголки патриотизма содержат литературу и пособия в соответствии с возрастом детей. Для развития познавательной активности детей и стимуляции социальных интересов в книжных центрах размещены детские энциклопедии, иллюстрированные издания о животном и растительном мире планеты, о жизни людей разных стран, детские журналы, альбомы, проспекты, портреты писателей и поэтов, иллюстрации к произведениям, одни и те же книги, но иллюстрированные разными художниками.</w:t>
      </w:r>
    </w:p>
    <w:p w:rsidR="000923D7" w:rsidRPr="009A588F" w:rsidRDefault="000923D7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Во всех группах созданы мини-музеи </w:t>
      </w:r>
      <w:r w:rsidR="00E25E4A" w:rsidRPr="009A588F">
        <w:rPr>
          <w:sz w:val="28"/>
          <w:szCs w:val="28"/>
        </w:rPr>
        <w:t>промыслов Нижегородской области.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группах созданы центры для развития модельно-конструктивной, творческой, игровой, двигательной, познавательно-речевой деятельности. Все они насыщены играми, игрушками дидактическими пособиями, соответствующими возрасту детей.</w:t>
      </w:r>
    </w:p>
    <w:p w:rsidR="004C7FBA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группах имеется место для сменных выставок детских работ, для персональных выставок детей.  Они иллюстрируют жизнь дошкольников в семье, в детском саду; подчеркивают индивидуальность каждого воспитанника.</w:t>
      </w:r>
    </w:p>
    <w:p w:rsidR="000D09E0" w:rsidRPr="009A588F" w:rsidRDefault="00851155" w:rsidP="000D09E0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 В 3-х группах имеются </w:t>
      </w:r>
      <w:proofErr w:type="spellStart"/>
      <w:r w:rsidRPr="009A588F">
        <w:rPr>
          <w:sz w:val="28"/>
          <w:szCs w:val="28"/>
        </w:rPr>
        <w:t>тач-панели</w:t>
      </w:r>
      <w:proofErr w:type="spellEnd"/>
      <w:r w:rsidRPr="009A588F">
        <w:rPr>
          <w:sz w:val="28"/>
          <w:szCs w:val="28"/>
        </w:rPr>
        <w:t xml:space="preserve"> для работы с детьми. В 5-ти группах имеется ноутбук для работы с детьми.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 Однако не во всех группах есть  </w:t>
      </w:r>
      <w:proofErr w:type="spellStart"/>
      <w:r w:rsidRPr="009A588F">
        <w:rPr>
          <w:sz w:val="28"/>
          <w:szCs w:val="28"/>
        </w:rPr>
        <w:t>мультимедийные</w:t>
      </w:r>
      <w:proofErr w:type="spellEnd"/>
      <w:r w:rsidRPr="009A588F">
        <w:rPr>
          <w:sz w:val="28"/>
          <w:szCs w:val="28"/>
        </w:rPr>
        <w:t xml:space="preserve"> установки и ноутбуки для занятий</w:t>
      </w:r>
      <w:r w:rsidR="004C7FBA" w:rsidRPr="009A588F">
        <w:rPr>
          <w:sz w:val="28"/>
          <w:szCs w:val="28"/>
        </w:rPr>
        <w:t xml:space="preserve"> с детьми</w:t>
      </w:r>
      <w:r w:rsidRPr="009A588F">
        <w:rPr>
          <w:sz w:val="28"/>
          <w:szCs w:val="28"/>
        </w:rPr>
        <w:t>, недостаточно раздаточного материала для занятий по ФЭМП. В группах старшего дошкольного возраста отсутствуют  мини лаборатории «</w:t>
      </w:r>
      <w:proofErr w:type="spellStart"/>
      <w:r w:rsidR="004C7FBA" w:rsidRPr="009A588F">
        <w:rPr>
          <w:sz w:val="28"/>
          <w:szCs w:val="28"/>
        </w:rPr>
        <w:t>На</w:t>
      </w:r>
      <w:r w:rsidRPr="009A588F">
        <w:rPr>
          <w:sz w:val="28"/>
          <w:szCs w:val="28"/>
        </w:rPr>
        <w:t>ураша</w:t>
      </w:r>
      <w:proofErr w:type="spellEnd"/>
      <w:r w:rsidRPr="009A588F">
        <w:rPr>
          <w:sz w:val="28"/>
          <w:szCs w:val="28"/>
        </w:rPr>
        <w:t>» для</w:t>
      </w:r>
      <w:r w:rsidR="004C7FBA" w:rsidRPr="009A588F">
        <w:rPr>
          <w:sz w:val="28"/>
          <w:szCs w:val="28"/>
        </w:rPr>
        <w:t xml:space="preserve"> полноценного занятия исследовательской деятельностью</w:t>
      </w:r>
      <w:r w:rsidRPr="009A588F">
        <w:rPr>
          <w:sz w:val="28"/>
          <w:szCs w:val="28"/>
        </w:rPr>
        <w:t>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дошкольном учреждении накоплен фотоматериал  о жизни в группах, о праздниках и развлечениях детей. Библиотека методической литера</w:t>
      </w:r>
      <w:r w:rsidR="000D09E0" w:rsidRPr="009A588F">
        <w:rPr>
          <w:sz w:val="28"/>
          <w:szCs w:val="28"/>
        </w:rPr>
        <w:t xml:space="preserve">туры преобразуется в </w:t>
      </w:r>
      <w:proofErr w:type="spellStart"/>
      <w:r w:rsidR="000D09E0" w:rsidRPr="009A588F">
        <w:rPr>
          <w:sz w:val="28"/>
          <w:szCs w:val="28"/>
        </w:rPr>
        <w:t>медиатеку</w:t>
      </w:r>
      <w:proofErr w:type="spellEnd"/>
      <w:r w:rsidR="000D09E0" w:rsidRPr="009A588F">
        <w:rPr>
          <w:sz w:val="28"/>
          <w:szCs w:val="28"/>
        </w:rPr>
        <w:t xml:space="preserve">. </w:t>
      </w:r>
      <w:r w:rsidRPr="009A588F">
        <w:rPr>
          <w:sz w:val="28"/>
          <w:szCs w:val="28"/>
        </w:rPr>
        <w:t xml:space="preserve">Для эффективной работы собран банк данных тематических презентаций для работы с детьми, но не представлен педагогам в полном объеме. На сегодняшний день мало видеоматериалов открытых занятий воспитателей, учителей-логопедов, инструктора по физической культуре, педагога дополнительного образования.  </w:t>
      </w:r>
    </w:p>
    <w:p w:rsidR="000D09E0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МБДОУ имеет свой сайт (</w:t>
      </w:r>
      <w:proofErr w:type="spellStart"/>
      <w:r w:rsidRPr="009A588F">
        <w:rPr>
          <w:sz w:val="28"/>
          <w:szCs w:val="28"/>
          <w:lang w:val="en-US"/>
        </w:rPr>
        <w:t>crr</w:t>
      </w:r>
      <w:proofErr w:type="spellEnd"/>
      <w:r w:rsidRPr="009A588F">
        <w:rPr>
          <w:sz w:val="28"/>
          <w:szCs w:val="28"/>
        </w:rPr>
        <w:t>7</w:t>
      </w:r>
      <w:proofErr w:type="spellStart"/>
      <w:r w:rsidRPr="009A588F">
        <w:rPr>
          <w:sz w:val="28"/>
          <w:szCs w:val="28"/>
          <w:lang w:val="en-US"/>
        </w:rPr>
        <w:t>bor</w:t>
      </w:r>
      <w:proofErr w:type="spellEnd"/>
      <w:r w:rsidRPr="009A588F">
        <w:rPr>
          <w:sz w:val="28"/>
          <w:szCs w:val="28"/>
        </w:rPr>
        <w:t>) в сети Интернет, 3 педагога имеют индивидуальный сайт</w:t>
      </w:r>
      <w:r w:rsidR="000D09E0" w:rsidRPr="009A588F">
        <w:rPr>
          <w:sz w:val="28"/>
          <w:szCs w:val="28"/>
        </w:rPr>
        <w:t xml:space="preserve">. В ходе мониторинга установлено, что персональные сайты </w:t>
      </w:r>
      <w:proofErr w:type="gramStart"/>
      <w:r w:rsidR="000D09E0" w:rsidRPr="009A588F">
        <w:rPr>
          <w:sz w:val="28"/>
          <w:szCs w:val="28"/>
        </w:rPr>
        <w:t>дано</w:t>
      </w:r>
      <w:proofErr w:type="gramEnd"/>
      <w:r w:rsidR="000D09E0" w:rsidRPr="009A588F">
        <w:rPr>
          <w:sz w:val="28"/>
          <w:szCs w:val="28"/>
        </w:rPr>
        <w:t xml:space="preserve"> не пополнялись информацией.</w:t>
      </w:r>
    </w:p>
    <w:p w:rsidR="000D09E0" w:rsidRPr="009A588F" w:rsidRDefault="000D09E0" w:rsidP="00851155">
      <w:pPr>
        <w:ind w:firstLine="709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0D09E0" w:rsidRPr="009A588F" w:rsidTr="000D09E0">
        <w:tc>
          <w:tcPr>
            <w:tcW w:w="4785" w:type="dxa"/>
          </w:tcPr>
          <w:p w:rsidR="000D09E0" w:rsidRPr="009A588F" w:rsidRDefault="000D09E0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Сильные стороны </w:t>
            </w:r>
          </w:p>
        </w:tc>
        <w:tc>
          <w:tcPr>
            <w:tcW w:w="4786" w:type="dxa"/>
          </w:tcPr>
          <w:p w:rsidR="000D09E0" w:rsidRPr="009A588F" w:rsidRDefault="000D09E0" w:rsidP="00851155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Слабые стороны</w:t>
            </w:r>
          </w:p>
        </w:tc>
      </w:tr>
      <w:tr w:rsidR="000D09E0" w:rsidRPr="009A588F" w:rsidTr="000D09E0">
        <w:tc>
          <w:tcPr>
            <w:tcW w:w="4785" w:type="dxa"/>
          </w:tcPr>
          <w:p w:rsidR="000D09E0" w:rsidRPr="009A588F" w:rsidRDefault="000D09E0" w:rsidP="000D09E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В целом </w:t>
            </w:r>
            <w:r w:rsidR="00E25E4A" w:rsidRPr="009A588F">
              <w:rPr>
                <w:sz w:val="28"/>
                <w:szCs w:val="28"/>
              </w:rPr>
              <w:t xml:space="preserve">в ДОУ </w:t>
            </w:r>
            <w:proofErr w:type="gramStart"/>
            <w:r w:rsidRPr="009A588F">
              <w:rPr>
                <w:sz w:val="28"/>
                <w:szCs w:val="28"/>
              </w:rPr>
              <w:t>создана</w:t>
            </w:r>
            <w:proofErr w:type="gramEnd"/>
            <w:r w:rsidRPr="009A588F">
              <w:rPr>
                <w:sz w:val="28"/>
                <w:szCs w:val="28"/>
              </w:rPr>
              <w:t xml:space="preserve"> полноценная РППС с учетом требований </w:t>
            </w:r>
            <w:proofErr w:type="spellStart"/>
            <w:r w:rsidRPr="009A588F">
              <w:rPr>
                <w:sz w:val="28"/>
                <w:szCs w:val="28"/>
              </w:rPr>
              <w:t>СанПиН</w:t>
            </w:r>
            <w:proofErr w:type="spellEnd"/>
            <w:r w:rsidRPr="009A588F">
              <w:rPr>
                <w:sz w:val="28"/>
                <w:szCs w:val="28"/>
              </w:rPr>
              <w:t xml:space="preserve"> и ФГОС ДО. РППС активно работает на реализацию годовых задач. Создан сайт образовательного учреждения и персональные сайты педагогов.</w:t>
            </w:r>
          </w:p>
        </w:tc>
        <w:tc>
          <w:tcPr>
            <w:tcW w:w="4786" w:type="dxa"/>
          </w:tcPr>
          <w:p w:rsidR="000D09E0" w:rsidRPr="009A588F" w:rsidRDefault="000D09E0" w:rsidP="000D09E0">
            <w:pPr>
              <w:ind w:firstLine="709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Не во всех группах есть  </w:t>
            </w:r>
            <w:proofErr w:type="spellStart"/>
            <w:r w:rsidRPr="009A588F">
              <w:rPr>
                <w:sz w:val="28"/>
                <w:szCs w:val="28"/>
              </w:rPr>
              <w:t>мультимедийные</w:t>
            </w:r>
            <w:proofErr w:type="spellEnd"/>
            <w:r w:rsidRPr="009A588F">
              <w:rPr>
                <w:sz w:val="28"/>
                <w:szCs w:val="28"/>
              </w:rPr>
              <w:t xml:space="preserve"> установки и ноутбуки для занятий с детьми, недостаточно раздаточного материала для занятий по ФЭМП. Отсутствуют  мини лаборатории «</w:t>
            </w:r>
            <w:proofErr w:type="spellStart"/>
            <w:r w:rsidRPr="009A588F">
              <w:rPr>
                <w:sz w:val="28"/>
                <w:szCs w:val="28"/>
              </w:rPr>
              <w:t>Наураша</w:t>
            </w:r>
            <w:proofErr w:type="spellEnd"/>
            <w:r w:rsidRPr="009A588F">
              <w:rPr>
                <w:sz w:val="28"/>
                <w:szCs w:val="28"/>
              </w:rPr>
              <w:t xml:space="preserve">» для системных занятий исследовательской деятельностью. Банк данных тематических презентаций для работы с детьми  не представлен педагогам в полном объеме. Мало видеоматериалов открытых занятий воспитателей, учителей-логопедов, инструктора по физической культуре, педагога дополнительного образования.  </w:t>
            </w:r>
            <w:r w:rsidR="00A7144F" w:rsidRPr="009A588F">
              <w:rPr>
                <w:sz w:val="28"/>
                <w:szCs w:val="28"/>
              </w:rPr>
              <w:t xml:space="preserve">Слабая мотивация педагогов на создание </w:t>
            </w:r>
            <w:r w:rsidRPr="009A588F">
              <w:rPr>
                <w:sz w:val="28"/>
                <w:szCs w:val="28"/>
              </w:rPr>
              <w:t xml:space="preserve"> персональных сайтов  </w:t>
            </w:r>
            <w:r w:rsidR="00A7144F" w:rsidRPr="009A588F">
              <w:rPr>
                <w:sz w:val="28"/>
                <w:szCs w:val="28"/>
              </w:rPr>
              <w:t xml:space="preserve"> Периодичность пополнения персональных сайтов отсутствует.</w:t>
            </w:r>
          </w:p>
          <w:p w:rsidR="000D09E0" w:rsidRPr="009A588F" w:rsidRDefault="000D09E0" w:rsidP="00851155">
            <w:pPr>
              <w:jc w:val="both"/>
              <w:rPr>
                <w:sz w:val="28"/>
                <w:szCs w:val="28"/>
              </w:rPr>
            </w:pPr>
          </w:p>
        </w:tc>
      </w:tr>
    </w:tbl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</w:p>
    <w:p w:rsidR="00851155" w:rsidRPr="009A588F" w:rsidRDefault="00851155" w:rsidP="00851155">
      <w:pPr>
        <w:ind w:firstLine="709"/>
        <w:jc w:val="center"/>
        <w:rPr>
          <w:b/>
          <w:sz w:val="28"/>
          <w:szCs w:val="28"/>
        </w:rPr>
      </w:pPr>
    </w:p>
    <w:p w:rsidR="00851155" w:rsidRPr="009A588F" w:rsidRDefault="00851155" w:rsidP="00851155">
      <w:pPr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3.2.4.Кадровые условия.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</w:p>
    <w:p w:rsidR="00851155" w:rsidRPr="009A588F" w:rsidRDefault="00851155" w:rsidP="00851155">
      <w:pPr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Характеристика педагогического коллектива</w:t>
      </w:r>
    </w:p>
    <w:p w:rsidR="00E25E4A" w:rsidRPr="009A588F" w:rsidRDefault="00E25E4A" w:rsidP="00851155">
      <w:pPr>
        <w:jc w:val="center"/>
        <w:rPr>
          <w:b/>
          <w:sz w:val="28"/>
          <w:szCs w:val="28"/>
        </w:rPr>
      </w:pP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Детский сад укомплектован педагогическими кадрами  полностью на 01.01.2019 года.</w:t>
      </w:r>
    </w:p>
    <w:p w:rsidR="00851155" w:rsidRPr="009A588F" w:rsidRDefault="00AE6522" w:rsidP="00851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proofErr w:type="gramStart"/>
      <w:r>
        <w:rPr>
          <w:sz w:val="28"/>
          <w:szCs w:val="28"/>
        </w:rPr>
        <w:t>–</w:t>
      </w:r>
      <w:r w:rsidR="00A7144F" w:rsidRPr="009A588F">
        <w:rPr>
          <w:sz w:val="28"/>
          <w:szCs w:val="28"/>
        </w:rPr>
        <w:t>Н</w:t>
      </w:r>
      <w:proofErr w:type="gramEnd"/>
      <w:r w:rsidR="00A7144F" w:rsidRPr="009A588F">
        <w:rPr>
          <w:sz w:val="28"/>
          <w:szCs w:val="28"/>
        </w:rPr>
        <w:t xml:space="preserve">аталья Николаевна </w:t>
      </w:r>
      <w:proofErr w:type="spellStart"/>
      <w:r w:rsidR="00A7144F" w:rsidRPr="009A588F">
        <w:rPr>
          <w:sz w:val="28"/>
          <w:szCs w:val="28"/>
        </w:rPr>
        <w:t>Пахомкина</w:t>
      </w:r>
      <w:proofErr w:type="spellEnd"/>
      <w:r w:rsidR="00A7144F" w:rsidRPr="009A588F">
        <w:rPr>
          <w:sz w:val="28"/>
          <w:szCs w:val="28"/>
        </w:rPr>
        <w:t xml:space="preserve">, имеет </w:t>
      </w:r>
      <w:r w:rsidR="00851155" w:rsidRPr="009A588F">
        <w:rPr>
          <w:sz w:val="28"/>
          <w:szCs w:val="28"/>
        </w:rPr>
        <w:t>высшее педагогическое образование, СЗД.</w:t>
      </w:r>
    </w:p>
    <w:p w:rsidR="00851155" w:rsidRPr="009A588F" w:rsidRDefault="00851155" w:rsidP="00851155">
      <w:p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Заместитель  заведующего п</w:t>
      </w:r>
      <w:r w:rsidR="00AE6522">
        <w:rPr>
          <w:sz w:val="28"/>
          <w:szCs w:val="28"/>
        </w:rPr>
        <w:t xml:space="preserve">о ВМР </w:t>
      </w:r>
      <w:proofErr w:type="gramStart"/>
      <w:r w:rsidR="00AE6522">
        <w:rPr>
          <w:sz w:val="28"/>
          <w:szCs w:val="28"/>
        </w:rPr>
        <w:t>–</w:t>
      </w:r>
      <w:r w:rsidRPr="009A588F">
        <w:rPr>
          <w:sz w:val="28"/>
          <w:szCs w:val="28"/>
        </w:rPr>
        <w:t>в</w:t>
      </w:r>
      <w:proofErr w:type="gramEnd"/>
      <w:r w:rsidRPr="009A588F">
        <w:rPr>
          <w:sz w:val="28"/>
          <w:szCs w:val="28"/>
        </w:rPr>
        <w:t>ысшее педагогическое образование, СЗД.</w:t>
      </w:r>
    </w:p>
    <w:p w:rsidR="00851155" w:rsidRPr="009A588F" w:rsidRDefault="00851155" w:rsidP="00851155">
      <w:p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Руководитель структурного подразделения – высшее образование, СЗД.</w:t>
      </w:r>
    </w:p>
    <w:p w:rsidR="00851155" w:rsidRPr="009A588F" w:rsidRDefault="00851155" w:rsidP="00A7144F">
      <w:pPr>
        <w:rPr>
          <w:b/>
          <w:sz w:val="28"/>
          <w:szCs w:val="28"/>
        </w:rPr>
      </w:pPr>
    </w:p>
    <w:p w:rsidR="00851155" w:rsidRPr="009A588F" w:rsidRDefault="00851155" w:rsidP="00851155">
      <w:pPr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Уровень квалификации педагогических работников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</w:p>
    <w:p w:rsidR="00851155" w:rsidRPr="009A588F" w:rsidRDefault="00851155" w:rsidP="00851155">
      <w:pPr>
        <w:ind w:firstLine="709"/>
        <w:jc w:val="center"/>
        <w:rPr>
          <w:b/>
          <w:sz w:val="28"/>
          <w:szCs w:val="28"/>
        </w:rPr>
      </w:pPr>
    </w:p>
    <w:tbl>
      <w:tblPr>
        <w:tblStyle w:val="aff9"/>
        <w:tblW w:w="0" w:type="auto"/>
        <w:tblLayout w:type="fixed"/>
        <w:tblLook w:val="04A0"/>
      </w:tblPr>
      <w:tblGrid>
        <w:gridCol w:w="2101"/>
        <w:gridCol w:w="1551"/>
        <w:gridCol w:w="1276"/>
        <w:gridCol w:w="1276"/>
        <w:gridCol w:w="1417"/>
        <w:gridCol w:w="851"/>
        <w:gridCol w:w="1099"/>
      </w:tblGrid>
      <w:tr w:rsidR="00851155" w:rsidRPr="009A588F" w:rsidTr="00750081">
        <w:tc>
          <w:tcPr>
            <w:tcW w:w="210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15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Общее количество педагогических работников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Всего аттестовано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</w:t>
            </w:r>
          </w:p>
        </w:tc>
        <w:tc>
          <w:tcPr>
            <w:tcW w:w="1417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proofErr w:type="gramStart"/>
            <w:r w:rsidRPr="009A588F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8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СЗД</w:t>
            </w:r>
          </w:p>
        </w:tc>
        <w:tc>
          <w:tcPr>
            <w:tcW w:w="1099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Неподлежащие аттестации  и СЗД</w:t>
            </w:r>
          </w:p>
        </w:tc>
      </w:tr>
      <w:tr w:rsidR="00851155" w:rsidRPr="009A588F" w:rsidTr="00750081">
        <w:tc>
          <w:tcPr>
            <w:tcW w:w="210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15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19 (73%)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9 (35%)</w:t>
            </w:r>
          </w:p>
        </w:tc>
        <w:tc>
          <w:tcPr>
            <w:tcW w:w="1417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10 (38%)</w:t>
            </w:r>
          </w:p>
        </w:tc>
        <w:tc>
          <w:tcPr>
            <w:tcW w:w="8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1(4%)</w:t>
            </w:r>
          </w:p>
        </w:tc>
      </w:tr>
      <w:tr w:rsidR="00851155" w:rsidRPr="009A588F" w:rsidTr="00750081">
        <w:tc>
          <w:tcPr>
            <w:tcW w:w="210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5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1(4%)</w:t>
            </w:r>
          </w:p>
        </w:tc>
      </w:tr>
      <w:tr w:rsidR="00851155" w:rsidRPr="009A588F" w:rsidTr="00750081">
        <w:tc>
          <w:tcPr>
            <w:tcW w:w="210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Учитель-логопед</w:t>
            </w:r>
          </w:p>
        </w:tc>
        <w:tc>
          <w:tcPr>
            <w:tcW w:w="15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 (8%)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 (8%)</w:t>
            </w:r>
          </w:p>
        </w:tc>
        <w:tc>
          <w:tcPr>
            <w:tcW w:w="8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</w:p>
        </w:tc>
      </w:tr>
      <w:tr w:rsidR="00851155" w:rsidRPr="009A588F" w:rsidTr="00750081">
        <w:tc>
          <w:tcPr>
            <w:tcW w:w="210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Инструктор по </w:t>
            </w:r>
            <w:proofErr w:type="spellStart"/>
            <w:r w:rsidRPr="009A588F">
              <w:rPr>
                <w:sz w:val="28"/>
                <w:szCs w:val="28"/>
              </w:rPr>
              <w:t>фк</w:t>
            </w:r>
            <w:proofErr w:type="spellEnd"/>
          </w:p>
        </w:tc>
        <w:tc>
          <w:tcPr>
            <w:tcW w:w="15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 (4%)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1(4%)</w:t>
            </w:r>
          </w:p>
        </w:tc>
        <w:tc>
          <w:tcPr>
            <w:tcW w:w="1417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</w:p>
        </w:tc>
      </w:tr>
      <w:tr w:rsidR="00851155" w:rsidRPr="009A588F" w:rsidTr="00750081">
        <w:tc>
          <w:tcPr>
            <w:tcW w:w="210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5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1(4%)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1(4%)</w:t>
            </w:r>
          </w:p>
        </w:tc>
        <w:tc>
          <w:tcPr>
            <w:tcW w:w="8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</w:p>
        </w:tc>
      </w:tr>
      <w:tr w:rsidR="00851155" w:rsidRPr="009A588F" w:rsidTr="00750081">
        <w:tc>
          <w:tcPr>
            <w:tcW w:w="210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15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1(4%)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1(4%)</w:t>
            </w:r>
          </w:p>
        </w:tc>
        <w:tc>
          <w:tcPr>
            <w:tcW w:w="1417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-</w:t>
            </w:r>
          </w:p>
        </w:tc>
        <w:tc>
          <w:tcPr>
            <w:tcW w:w="1099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</w:p>
        </w:tc>
      </w:tr>
      <w:tr w:rsidR="00851155" w:rsidRPr="009A588F" w:rsidTr="00750081">
        <w:tc>
          <w:tcPr>
            <w:tcW w:w="210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24 (92%)</w:t>
            </w:r>
          </w:p>
        </w:tc>
        <w:tc>
          <w:tcPr>
            <w:tcW w:w="1276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11(42%)</w:t>
            </w:r>
          </w:p>
        </w:tc>
        <w:tc>
          <w:tcPr>
            <w:tcW w:w="1417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13 (50%)</w:t>
            </w:r>
          </w:p>
        </w:tc>
        <w:tc>
          <w:tcPr>
            <w:tcW w:w="851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0</w:t>
            </w:r>
          </w:p>
        </w:tc>
        <w:tc>
          <w:tcPr>
            <w:tcW w:w="1099" w:type="dxa"/>
          </w:tcPr>
          <w:p w:rsidR="00851155" w:rsidRPr="009A588F" w:rsidRDefault="00851155" w:rsidP="0075008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 (8%)</w:t>
            </w:r>
          </w:p>
        </w:tc>
      </w:tr>
    </w:tbl>
    <w:p w:rsidR="00851155" w:rsidRPr="009A588F" w:rsidRDefault="00851155" w:rsidP="00851155">
      <w:pPr>
        <w:ind w:firstLine="709"/>
        <w:jc w:val="center"/>
        <w:rPr>
          <w:sz w:val="28"/>
          <w:szCs w:val="28"/>
        </w:rPr>
      </w:pP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МБДОУ аттестовано из 26 педагогов – 24, что составило 92%, из них на высшую категорию – 11(42%)педагогов, на первую категорию -  13 (50%) педагогов. Не подлежат аттестации 2 (8%) педагога в связи с положением об аттестации педагогических работников.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2018 году защитились на 1 квалификационную категорию – 4 педагога, 2 педагога на высшую категорию.</w:t>
      </w: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</w:p>
    <w:p w:rsidR="00851155" w:rsidRPr="009A588F" w:rsidRDefault="00851155" w:rsidP="00851155">
      <w:pPr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 </w:t>
      </w:r>
    </w:p>
    <w:p w:rsidR="00851155" w:rsidRPr="009A588F" w:rsidRDefault="00851155" w:rsidP="00851155">
      <w:pPr>
        <w:pStyle w:val="Standard"/>
        <w:jc w:val="center"/>
        <w:rPr>
          <w:rFonts w:cs="Times New Roman"/>
          <w:b/>
          <w:sz w:val="28"/>
          <w:szCs w:val="28"/>
        </w:rPr>
      </w:pPr>
      <w:r w:rsidRPr="009A588F">
        <w:rPr>
          <w:rFonts w:cs="Times New Roman"/>
          <w:b/>
          <w:sz w:val="28"/>
          <w:szCs w:val="28"/>
        </w:rPr>
        <w:t>Образование педагогических работников</w:t>
      </w:r>
    </w:p>
    <w:p w:rsidR="00851155" w:rsidRPr="009A588F" w:rsidRDefault="00851155" w:rsidP="00851155">
      <w:pPr>
        <w:pStyle w:val="Standard"/>
        <w:rPr>
          <w:rFonts w:cs="Times New Roman"/>
          <w:sz w:val="28"/>
          <w:szCs w:val="28"/>
        </w:rPr>
      </w:pPr>
    </w:p>
    <w:tbl>
      <w:tblPr>
        <w:tblW w:w="9584" w:type="dxa"/>
        <w:tblInd w:w="-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8"/>
        <w:gridCol w:w="3149"/>
        <w:gridCol w:w="4447"/>
      </w:tblGrid>
      <w:tr w:rsidR="00851155" w:rsidRPr="009A588F" w:rsidTr="00750081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Численный состав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Высшее образование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Среднее специальное образование</w:t>
            </w:r>
          </w:p>
        </w:tc>
      </w:tr>
      <w:tr w:rsidR="00851155" w:rsidRPr="009A588F" w:rsidTr="00750081"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 xml:space="preserve">14 (53.8%),  </w:t>
            </w:r>
          </w:p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12 (46,1%)</w:t>
            </w:r>
          </w:p>
        </w:tc>
      </w:tr>
    </w:tbl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53,8 % педагогов имеют высшее  образование, среднее специальное – 46,1%.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14 человек прошли переподготовку, из них 2 педагога в 2018 году. В 2018 году проходят обучение 2 педагога: 1- заканчивает в 2019 году Нижегородский губернский колледж по специальности «Воспитатель детского сада», 2-ой – поступил в НГПУ им. К. Минина.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Квалификационные курсы  имеют все педагогические работники дошкольного учреждения, только в 2018 году их прошли 16 педагогов и 2 административных работника. Из них 12 человек по теме «Комплексное сопровождение детей ОВЗ дошкольного возраста в условиях реализации ФГОС ДО», 2 человека по теме «Менеджмент в образовании», 4 человека по теме «Робототехника в детском саду».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2019 году планируется направить на курсовую подготовку 2-х педагогов.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Возраст педагогических работников</w:t>
      </w:r>
    </w:p>
    <w:p w:rsidR="00851155" w:rsidRPr="009A588F" w:rsidRDefault="00851155" w:rsidP="00851155">
      <w:pPr>
        <w:pStyle w:val="Standard"/>
        <w:rPr>
          <w:rFonts w:cs="Times New Roman"/>
          <w:sz w:val="28"/>
          <w:szCs w:val="28"/>
        </w:rPr>
      </w:pPr>
    </w:p>
    <w:tbl>
      <w:tblPr>
        <w:tblW w:w="9644" w:type="dxa"/>
        <w:tblInd w:w="-3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23"/>
        <w:gridCol w:w="1749"/>
        <w:gridCol w:w="1506"/>
        <w:gridCol w:w="1636"/>
        <w:gridCol w:w="3330"/>
      </w:tblGrid>
      <w:tr w:rsidR="00851155" w:rsidRPr="009A588F" w:rsidTr="00750081"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 xml:space="preserve">Возраст </w:t>
            </w:r>
          </w:p>
          <w:p w:rsidR="00851155" w:rsidRPr="009A588F" w:rsidRDefault="00851155" w:rsidP="00750081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20-30лет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31-40лет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41-55лет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Свыше 55лет</w:t>
            </w:r>
          </w:p>
        </w:tc>
      </w:tr>
      <w:tr w:rsidR="00851155" w:rsidRPr="009A588F" w:rsidTr="00750081"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851155" w:rsidRPr="009A588F" w:rsidRDefault="00851155" w:rsidP="00750081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4 (15.3%)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7(26.9%)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8(30.7%)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851155" w:rsidRPr="009A588F" w:rsidRDefault="00851155" w:rsidP="00750081">
            <w:pPr>
              <w:pStyle w:val="Standard"/>
              <w:jc w:val="center"/>
              <w:rPr>
                <w:rFonts w:cs="Times New Roman"/>
                <w:sz w:val="28"/>
                <w:szCs w:val="28"/>
              </w:rPr>
            </w:pPr>
            <w:r w:rsidRPr="009A588F">
              <w:rPr>
                <w:rFonts w:cs="Times New Roman"/>
                <w:sz w:val="28"/>
                <w:szCs w:val="28"/>
              </w:rPr>
              <w:t>7 (26.9%)</w:t>
            </w:r>
          </w:p>
        </w:tc>
      </w:tr>
    </w:tbl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Из 26 педагогов – 14 работают в данном учреждении более 12 лет.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Вывод: средний возраст педагогического коллектива МБДОУ – 30-55 лет (58%), 53%  имеют педагогический стаж более 12 лет только в </w:t>
      </w:r>
      <w:proofErr w:type="gramStart"/>
      <w:r w:rsidRPr="009A588F">
        <w:rPr>
          <w:sz w:val="28"/>
          <w:szCs w:val="28"/>
        </w:rPr>
        <w:t>данном</w:t>
      </w:r>
      <w:proofErr w:type="gramEnd"/>
      <w:r w:rsidRPr="009A588F">
        <w:rPr>
          <w:sz w:val="28"/>
          <w:szCs w:val="28"/>
        </w:rPr>
        <w:t xml:space="preserve"> ДОУ. Педагоги постоянно повышают свой профессиональный уровень, размещают информационный материал на сайте ДОУ, 3 педагога имеют персональный сайт.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Однако 3 педагога слабо владеют ИКТ - компетенцией, в недостаточной степени используют в работе ИКТ - презентации, развивающие компьютерные игры и задания, небольшой процент педагогов мало работают с интерактивной доской.</w:t>
      </w:r>
    </w:p>
    <w:p w:rsidR="00A7144F" w:rsidRPr="009A588F" w:rsidRDefault="00A7144F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A7144F" w:rsidRPr="009A588F" w:rsidTr="00A7144F">
        <w:tc>
          <w:tcPr>
            <w:tcW w:w="4785" w:type="dxa"/>
          </w:tcPr>
          <w:p w:rsidR="00A7144F" w:rsidRPr="009A588F" w:rsidRDefault="00A7144F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Сильные стороны </w:t>
            </w:r>
          </w:p>
        </w:tc>
        <w:tc>
          <w:tcPr>
            <w:tcW w:w="4786" w:type="dxa"/>
          </w:tcPr>
          <w:p w:rsidR="00A7144F" w:rsidRPr="009A588F" w:rsidRDefault="00A7144F" w:rsidP="00D171F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Слабые стороны</w:t>
            </w:r>
          </w:p>
        </w:tc>
      </w:tr>
      <w:tr w:rsidR="00A7144F" w:rsidRPr="009A588F" w:rsidTr="00A7144F">
        <w:tc>
          <w:tcPr>
            <w:tcW w:w="4785" w:type="dxa"/>
          </w:tcPr>
          <w:p w:rsidR="00487ED7" w:rsidRPr="009A588F" w:rsidRDefault="00487ED7" w:rsidP="00487ED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53,8 % педагогов имеют высшее  образование, среднее специальное – 46,1%.</w:t>
            </w:r>
          </w:p>
          <w:p w:rsidR="00487ED7" w:rsidRPr="009A588F" w:rsidRDefault="00487ED7" w:rsidP="00487ED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Средний возраст педагогического коллектива МБДОУ – 30-55 лет (58%), 53%  имеют педагогический стаж более 12 лет только в ДОУ. Педагоги постоянно повышают свой профессиональный уровень, размещают информационный материал на сайте ДОУ, 3 педагога имеют персональный сайт. В 2018 году их прошли 16 педагогов и 2 административных работника.</w:t>
            </w:r>
          </w:p>
          <w:p w:rsidR="00A7144F" w:rsidRPr="009A588F" w:rsidRDefault="00A7144F" w:rsidP="00851155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7144F" w:rsidRPr="009A588F" w:rsidRDefault="00A7144F" w:rsidP="00A7144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Педагоги не проявляют инициативу при участии в профессиональных конкурсах разного уровня, в публикации методических разработок на педагогическом портале. Наличие педагогов, со стажем не более 5 лет. 3 педагога  слабо владеют ИКТ – компетенцией.  В недостаточной степени используются в работе ИКТ - презентации, развивающие компьютерные игры, работа с интерактивной доской в полном объеме. В 2019 году 3 человека будут проходить переподготовку. </w:t>
            </w:r>
            <w:r w:rsidR="00487ED7" w:rsidRPr="009A588F">
              <w:rPr>
                <w:sz w:val="28"/>
                <w:szCs w:val="28"/>
              </w:rPr>
              <w:t xml:space="preserve">В </w:t>
            </w:r>
            <w:r w:rsidRPr="009A588F">
              <w:rPr>
                <w:sz w:val="28"/>
                <w:szCs w:val="28"/>
              </w:rPr>
              <w:t xml:space="preserve">2019 -2020 годах планируют  пройти квалификационные испытания на 1-ую и </w:t>
            </w:r>
            <w:proofErr w:type="gramStart"/>
            <w:r w:rsidRPr="009A588F">
              <w:rPr>
                <w:sz w:val="28"/>
                <w:szCs w:val="28"/>
              </w:rPr>
              <w:t>высшую</w:t>
            </w:r>
            <w:proofErr w:type="gramEnd"/>
            <w:r w:rsidRPr="009A588F">
              <w:rPr>
                <w:sz w:val="28"/>
                <w:szCs w:val="28"/>
              </w:rPr>
              <w:t xml:space="preserve"> квалификационные категории 10 педагогов </w:t>
            </w:r>
            <w:r w:rsidR="00487ED7" w:rsidRPr="009A588F">
              <w:rPr>
                <w:sz w:val="28"/>
                <w:szCs w:val="28"/>
              </w:rPr>
              <w:t xml:space="preserve"> дошкольного </w:t>
            </w:r>
            <w:r w:rsidRPr="009A588F">
              <w:rPr>
                <w:sz w:val="28"/>
                <w:szCs w:val="28"/>
              </w:rPr>
              <w:t>учреждения.</w:t>
            </w:r>
          </w:p>
          <w:p w:rsidR="00A7144F" w:rsidRPr="009A588F" w:rsidRDefault="00A7144F" w:rsidP="00851155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73100C" w:rsidRPr="009A588F" w:rsidRDefault="0073100C" w:rsidP="009A588F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3.2.5. Материально-технические условия.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МБДОУ функционирует с 1990 года.  С  2017 года имеет структурное подразделение.  В связи с реорганизацией  было присоединено Муниципальное бюджетное дошкольное образовательное учреждение детский сад «</w:t>
      </w:r>
      <w:proofErr w:type="spellStart"/>
      <w:r w:rsidRPr="009A588F">
        <w:rPr>
          <w:sz w:val="28"/>
          <w:szCs w:val="28"/>
        </w:rPr>
        <w:t>Лесовичок</w:t>
      </w:r>
      <w:proofErr w:type="spellEnd"/>
      <w:r w:rsidRPr="009A588F">
        <w:rPr>
          <w:sz w:val="28"/>
          <w:szCs w:val="28"/>
        </w:rPr>
        <w:t xml:space="preserve">». 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Помещения дошкольного учреждения - двухэтажные кирпичные здания. Имеют централизованное водоснабжение, канализационную систему, центральное отопление. В целях обеспечения безопасности  и антитеррористической защищенности используется  тревожная кнопка, автоматическая  противопожарная система, уличное видеонаблюдение, </w:t>
      </w:r>
      <w:proofErr w:type="spellStart"/>
      <w:r w:rsidRPr="009A588F">
        <w:rPr>
          <w:sz w:val="28"/>
          <w:szCs w:val="28"/>
        </w:rPr>
        <w:t>домофонная</w:t>
      </w:r>
      <w:proofErr w:type="spellEnd"/>
      <w:r w:rsidRPr="009A588F">
        <w:rPr>
          <w:sz w:val="28"/>
          <w:szCs w:val="28"/>
        </w:rPr>
        <w:t xml:space="preserve"> система, ограждение по периметру. Отвечают всем требованиям: санитарно-гигиеническим, правилам пожарной безопасности, противоэпидемическим  и психолого-педагогическим требованиям.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Дошкольное учреждение рассчитано на 270 мест, фактически имеет </w:t>
      </w:r>
      <w:r w:rsidR="00551BF9" w:rsidRPr="009A588F">
        <w:rPr>
          <w:sz w:val="28"/>
          <w:szCs w:val="28"/>
        </w:rPr>
        <w:t xml:space="preserve"> в </w:t>
      </w:r>
      <w:r w:rsidRPr="009A588F">
        <w:rPr>
          <w:sz w:val="28"/>
          <w:szCs w:val="28"/>
        </w:rPr>
        <w:t>2018 года - 361 ребенок.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 Функционируют 13 </w:t>
      </w:r>
      <w:proofErr w:type="spellStart"/>
      <w:r w:rsidRPr="009A588F">
        <w:rPr>
          <w:sz w:val="28"/>
          <w:szCs w:val="28"/>
        </w:rPr>
        <w:t>общеразвивающих</w:t>
      </w:r>
      <w:proofErr w:type="spellEnd"/>
      <w:r w:rsidRPr="009A588F">
        <w:rPr>
          <w:sz w:val="28"/>
          <w:szCs w:val="28"/>
        </w:rPr>
        <w:t xml:space="preserve"> групп. В каждой группе имеются:</w:t>
      </w:r>
    </w:p>
    <w:p w:rsidR="00851155" w:rsidRPr="009A588F" w:rsidRDefault="00E25E4A" w:rsidP="00851155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с</w:t>
      </w:r>
      <w:r w:rsidR="00851155" w:rsidRPr="009A588F">
        <w:rPr>
          <w:sz w:val="28"/>
          <w:szCs w:val="28"/>
        </w:rPr>
        <w:t>пальная</w:t>
      </w:r>
      <w:r w:rsidRPr="009A588F">
        <w:rPr>
          <w:sz w:val="28"/>
          <w:szCs w:val="28"/>
        </w:rPr>
        <w:t xml:space="preserve"> комната</w:t>
      </w:r>
      <w:r w:rsidR="00851155" w:rsidRPr="009A588F">
        <w:rPr>
          <w:sz w:val="28"/>
          <w:szCs w:val="28"/>
        </w:rPr>
        <w:t xml:space="preserve">, где созданы условия для организации дневного сна детей; </w:t>
      </w:r>
    </w:p>
    <w:p w:rsidR="00851155" w:rsidRPr="009A588F" w:rsidRDefault="00851155" w:rsidP="00851155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буфетная, для обработки и хранения посуды;</w:t>
      </w:r>
    </w:p>
    <w:p w:rsidR="00851155" w:rsidRPr="009A588F" w:rsidRDefault="00851155" w:rsidP="00851155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туалетная комната, которая отвечает требованиям </w:t>
      </w:r>
      <w:proofErr w:type="spellStart"/>
      <w:r w:rsidRPr="009A588F">
        <w:rPr>
          <w:sz w:val="28"/>
          <w:szCs w:val="28"/>
        </w:rPr>
        <w:t>СанПиН</w:t>
      </w:r>
      <w:proofErr w:type="spellEnd"/>
      <w:r w:rsidRPr="009A588F">
        <w:rPr>
          <w:sz w:val="28"/>
          <w:szCs w:val="28"/>
        </w:rPr>
        <w:t>;</w:t>
      </w:r>
    </w:p>
    <w:p w:rsidR="00851155" w:rsidRPr="009A588F" w:rsidRDefault="00851155" w:rsidP="00851155">
      <w:pPr>
        <w:pStyle w:val="a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комната для раздевания, где хранится одежда воспитанников.</w:t>
      </w:r>
    </w:p>
    <w:p w:rsidR="00851155" w:rsidRPr="009A588F" w:rsidRDefault="00851155" w:rsidP="00487ED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 каждой возрастной группе образовательное  пространство построено в виде центров с разнообразными современными играми, инвентарем, оборудов</w:t>
      </w:r>
      <w:r w:rsidR="00400AA5" w:rsidRPr="009A588F">
        <w:rPr>
          <w:sz w:val="28"/>
          <w:szCs w:val="28"/>
        </w:rPr>
        <w:t xml:space="preserve">анием, дидактическими пособиями. В наличие </w:t>
      </w:r>
      <w:proofErr w:type="spellStart"/>
      <w:r w:rsidR="00400AA5" w:rsidRPr="009A588F">
        <w:rPr>
          <w:sz w:val="28"/>
          <w:szCs w:val="28"/>
        </w:rPr>
        <w:t>фланелеграфы</w:t>
      </w:r>
      <w:proofErr w:type="spellEnd"/>
      <w:r w:rsidR="00400AA5" w:rsidRPr="009A588F">
        <w:rPr>
          <w:sz w:val="28"/>
          <w:szCs w:val="28"/>
        </w:rPr>
        <w:t>, магнитные доски, мольберты,  информационные стенды.</w:t>
      </w:r>
      <w:r w:rsidRPr="009A588F">
        <w:rPr>
          <w:sz w:val="28"/>
          <w:szCs w:val="28"/>
        </w:rPr>
        <w:t xml:space="preserve"> </w:t>
      </w:r>
    </w:p>
    <w:p w:rsidR="00811AB9" w:rsidRPr="009A588F" w:rsidRDefault="00811AB9" w:rsidP="00487ED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>AKG D55S микрофон динамический вокальный со встроенным кабелем (музыкальный зал)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 xml:space="preserve">AKG WMS40 Mini2 </w:t>
      </w:r>
      <w:proofErr w:type="spellStart"/>
      <w:r w:rsidRPr="009A588F">
        <w:rPr>
          <w:color w:val="231F20"/>
          <w:sz w:val="28"/>
          <w:szCs w:val="28"/>
        </w:rPr>
        <w:t>Vocal</w:t>
      </w:r>
      <w:proofErr w:type="spellEnd"/>
      <w:r w:rsidRPr="009A588F">
        <w:rPr>
          <w:color w:val="231F20"/>
          <w:sz w:val="28"/>
          <w:szCs w:val="28"/>
        </w:rPr>
        <w:t xml:space="preserve"> </w:t>
      </w:r>
      <w:proofErr w:type="spellStart"/>
      <w:r w:rsidRPr="009A588F">
        <w:rPr>
          <w:color w:val="231F20"/>
          <w:sz w:val="28"/>
          <w:szCs w:val="28"/>
        </w:rPr>
        <w:t>Set</w:t>
      </w:r>
      <w:proofErr w:type="spellEnd"/>
      <w:r w:rsidRPr="009A588F">
        <w:rPr>
          <w:color w:val="231F20"/>
          <w:sz w:val="28"/>
          <w:szCs w:val="28"/>
        </w:rPr>
        <w:t xml:space="preserve"> BD-вокальная система (музыкальный зал)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A588F">
        <w:rPr>
          <w:color w:val="231F20"/>
          <w:sz w:val="28"/>
          <w:szCs w:val="28"/>
        </w:rPr>
        <w:t>Alto</w:t>
      </w:r>
      <w:proofErr w:type="spellEnd"/>
      <w:r w:rsidRPr="009A588F">
        <w:rPr>
          <w:color w:val="231F20"/>
          <w:sz w:val="28"/>
          <w:szCs w:val="28"/>
        </w:rPr>
        <w:t xml:space="preserve"> TX8 2-полосная (8+1,5) акустическая система 280 Вт 2 шт. (музыкальный зал)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 xml:space="preserve">BEHRINGER 1202FX малошумящий </w:t>
      </w:r>
      <w:proofErr w:type="spellStart"/>
      <w:r w:rsidRPr="009A588F">
        <w:rPr>
          <w:color w:val="231F20"/>
          <w:sz w:val="28"/>
          <w:szCs w:val="28"/>
        </w:rPr>
        <w:t>микшерный</w:t>
      </w:r>
      <w:proofErr w:type="spellEnd"/>
      <w:r w:rsidRPr="009A588F">
        <w:rPr>
          <w:color w:val="231F20"/>
          <w:sz w:val="28"/>
          <w:szCs w:val="28"/>
        </w:rPr>
        <w:t xml:space="preserve"> пульт (музыкальный зал)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A588F">
        <w:rPr>
          <w:color w:val="231F20"/>
          <w:sz w:val="28"/>
          <w:szCs w:val="28"/>
        </w:rPr>
        <w:t>Аудиомагнитола</w:t>
      </w:r>
      <w:proofErr w:type="spellEnd"/>
      <w:r w:rsidRPr="009A588F">
        <w:rPr>
          <w:color w:val="231F20"/>
          <w:sz w:val="28"/>
          <w:szCs w:val="28"/>
        </w:rPr>
        <w:t xml:space="preserve"> MYSTERY BM-6104 -13 шт.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>Видеомагнитофон, видеоплеер, DVD-плеер (групповые комнаты)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 xml:space="preserve">Интерактивная доска </w:t>
      </w:r>
      <w:proofErr w:type="spellStart"/>
      <w:r w:rsidRPr="009A588F">
        <w:rPr>
          <w:color w:val="231F20"/>
          <w:sz w:val="28"/>
          <w:szCs w:val="28"/>
        </w:rPr>
        <w:t>ScreenMedia</w:t>
      </w:r>
      <w:proofErr w:type="spellEnd"/>
      <w:r w:rsidRPr="009A588F">
        <w:rPr>
          <w:color w:val="231F20"/>
          <w:sz w:val="28"/>
          <w:szCs w:val="28"/>
        </w:rPr>
        <w:t xml:space="preserve"> M-80 (муз</w:t>
      </w:r>
      <w:proofErr w:type="gramStart"/>
      <w:r w:rsidRPr="009A588F">
        <w:rPr>
          <w:color w:val="231F20"/>
          <w:sz w:val="28"/>
          <w:szCs w:val="28"/>
        </w:rPr>
        <w:t>.з</w:t>
      </w:r>
      <w:proofErr w:type="gramEnd"/>
      <w:r w:rsidRPr="009A588F">
        <w:rPr>
          <w:color w:val="231F20"/>
          <w:sz w:val="28"/>
          <w:szCs w:val="28"/>
        </w:rPr>
        <w:t>ал-1шт., изостудия- 1шт.)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>Компьютер –  10 шт. (7 –  с выходом в интернет) (кабинет заведующего — 1, методический кабинет — 2, кабинет делопроизводителя-1, кабинет специалист по ОТ-1, кабинет Зам по АХЧ-1, кабинет гл. бухгалтера 1 шт.).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>Музыкальный центр – 2 шт. (музыкальный зал)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>МФУ — 5 шт. (кабинет заведующего — 1, методический кабинет — 1, кабинет  делопроизводителя-1, кабинет  Зам по АХЧ-1, кабинет гл. бухгалтера).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 xml:space="preserve">Ноутбук – 4 </w:t>
      </w:r>
      <w:proofErr w:type="spellStart"/>
      <w:proofErr w:type="gramStart"/>
      <w:r w:rsidRPr="009A588F">
        <w:rPr>
          <w:color w:val="231F20"/>
          <w:sz w:val="28"/>
          <w:szCs w:val="28"/>
        </w:rPr>
        <w:t>шт</w:t>
      </w:r>
      <w:proofErr w:type="spellEnd"/>
      <w:proofErr w:type="gramEnd"/>
      <w:r w:rsidRPr="009A588F">
        <w:rPr>
          <w:color w:val="231F20"/>
          <w:sz w:val="28"/>
          <w:szCs w:val="28"/>
        </w:rPr>
        <w:t xml:space="preserve"> (кабинет логопеда- 2,методический кабинет -2 шт.)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Планшет 16 </w:t>
      </w:r>
      <w:proofErr w:type="spellStart"/>
      <w:proofErr w:type="gramStart"/>
      <w:r w:rsidRPr="009A588F">
        <w:rPr>
          <w:sz w:val="28"/>
          <w:szCs w:val="28"/>
        </w:rPr>
        <w:t>шт</w:t>
      </w:r>
      <w:proofErr w:type="spellEnd"/>
      <w:proofErr w:type="gramEnd"/>
      <w:r w:rsidRPr="009A588F">
        <w:rPr>
          <w:sz w:val="28"/>
          <w:szCs w:val="28"/>
        </w:rPr>
        <w:t xml:space="preserve"> </w:t>
      </w:r>
      <w:r w:rsidRPr="009A588F">
        <w:rPr>
          <w:color w:val="231F20"/>
          <w:sz w:val="28"/>
          <w:szCs w:val="28"/>
        </w:rPr>
        <w:t>(групповые комнаты</w:t>
      </w:r>
      <w:r w:rsidRPr="009A588F">
        <w:rPr>
          <w:sz w:val="28"/>
          <w:szCs w:val="28"/>
        </w:rPr>
        <w:t>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Принтер </w:t>
      </w:r>
      <w:proofErr w:type="spellStart"/>
      <w:r w:rsidRPr="009A588F">
        <w:rPr>
          <w:sz w:val="28"/>
          <w:szCs w:val="28"/>
        </w:rPr>
        <w:t>hp</w:t>
      </w:r>
      <w:proofErr w:type="spellEnd"/>
      <w:r w:rsidRPr="009A588F">
        <w:rPr>
          <w:sz w:val="28"/>
          <w:szCs w:val="28"/>
        </w:rPr>
        <w:t xml:space="preserve"> COLOR </w:t>
      </w:r>
      <w:proofErr w:type="spellStart"/>
      <w:r w:rsidRPr="009A588F">
        <w:rPr>
          <w:sz w:val="28"/>
          <w:szCs w:val="28"/>
        </w:rPr>
        <w:t>LaserJet</w:t>
      </w:r>
      <w:proofErr w:type="spellEnd"/>
      <w:r w:rsidRPr="009A588F">
        <w:rPr>
          <w:sz w:val="28"/>
          <w:szCs w:val="28"/>
        </w:rPr>
        <w:t xml:space="preserve"> </w:t>
      </w:r>
      <w:proofErr w:type="spellStart"/>
      <w:r w:rsidRPr="009A588F">
        <w:rPr>
          <w:sz w:val="28"/>
          <w:szCs w:val="28"/>
        </w:rPr>
        <w:t>Pro</w:t>
      </w:r>
      <w:proofErr w:type="spellEnd"/>
      <w:r w:rsidRPr="009A588F">
        <w:rPr>
          <w:sz w:val="28"/>
          <w:szCs w:val="28"/>
        </w:rPr>
        <w:t xml:space="preserve"> CP1025 (</w:t>
      </w:r>
      <w:r w:rsidRPr="009A588F">
        <w:rPr>
          <w:color w:val="231F20"/>
          <w:sz w:val="28"/>
          <w:szCs w:val="28"/>
        </w:rPr>
        <w:t>кабинет заведующего — 1шт.)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Проектор (</w:t>
      </w:r>
      <w:r w:rsidRPr="009A588F">
        <w:rPr>
          <w:color w:val="231F20"/>
          <w:sz w:val="28"/>
          <w:szCs w:val="28"/>
        </w:rPr>
        <w:t>методический кабинет -1 шт., изостудия- 1шт., музыкальный зал-1шт)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A588F">
        <w:rPr>
          <w:sz w:val="28"/>
          <w:szCs w:val="28"/>
        </w:rPr>
        <w:t>Сенс</w:t>
      </w:r>
      <w:proofErr w:type="spellEnd"/>
      <w:r w:rsidRPr="009A588F">
        <w:rPr>
          <w:sz w:val="28"/>
          <w:szCs w:val="28"/>
        </w:rPr>
        <w:t xml:space="preserve"> Грозовое облачко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A588F">
        <w:rPr>
          <w:sz w:val="28"/>
          <w:szCs w:val="28"/>
        </w:rPr>
        <w:t>Сенс</w:t>
      </w:r>
      <w:proofErr w:type="spellEnd"/>
      <w:r w:rsidRPr="009A588F">
        <w:rPr>
          <w:sz w:val="28"/>
          <w:szCs w:val="28"/>
        </w:rPr>
        <w:t xml:space="preserve"> Детский зеркальный уголок с интерактивной </w:t>
      </w:r>
      <w:proofErr w:type="spellStart"/>
      <w:r w:rsidRPr="009A588F">
        <w:rPr>
          <w:sz w:val="28"/>
          <w:szCs w:val="28"/>
        </w:rPr>
        <w:t>пызырьковой</w:t>
      </w:r>
      <w:proofErr w:type="spellEnd"/>
      <w:r w:rsidRPr="009A588F">
        <w:rPr>
          <w:sz w:val="28"/>
          <w:szCs w:val="28"/>
        </w:rPr>
        <w:t xml:space="preserve"> колонной D=15см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9A588F">
        <w:rPr>
          <w:sz w:val="28"/>
          <w:szCs w:val="28"/>
        </w:rPr>
        <w:t>Сенс</w:t>
      </w:r>
      <w:proofErr w:type="spellEnd"/>
      <w:r w:rsidRPr="009A588F">
        <w:rPr>
          <w:sz w:val="28"/>
          <w:szCs w:val="28"/>
        </w:rPr>
        <w:t xml:space="preserve"> Прибор  «Заливающий свет» 2 </w:t>
      </w:r>
      <w:proofErr w:type="spellStart"/>
      <w:proofErr w:type="gramStart"/>
      <w:r w:rsidRPr="009A588F">
        <w:rPr>
          <w:sz w:val="28"/>
          <w:szCs w:val="28"/>
        </w:rPr>
        <w:t>шт</w:t>
      </w:r>
      <w:proofErr w:type="spellEnd"/>
      <w:proofErr w:type="gramEnd"/>
      <w:r w:rsidRPr="009A588F">
        <w:rPr>
          <w:sz w:val="28"/>
          <w:szCs w:val="28"/>
        </w:rPr>
        <w:t xml:space="preserve"> </w:t>
      </w:r>
      <w:r w:rsidRPr="009A588F">
        <w:rPr>
          <w:color w:val="231F20"/>
          <w:sz w:val="28"/>
          <w:szCs w:val="28"/>
        </w:rPr>
        <w:t>(музыкальный зал)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9A588F">
        <w:rPr>
          <w:sz w:val="28"/>
          <w:szCs w:val="28"/>
        </w:rPr>
        <w:t>Сенс</w:t>
      </w:r>
      <w:proofErr w:type="spellEnd"/>
      <w:r w:rsidRPr="009A588F">
        <w:rPr>
          <w:sz w:val="28"/>
          <w:szCs w:val="28"/>
        </w:rPr>
        <w:t xml:space="preserve"> Световой стол для рисования – 3шт. </w:t>
      </w:r>
      <w:r w:rsidRPr="009A588F">
        <w:rPr>
          <w:color w:val="231F20"/>
          <w:sz w:val="28"/>
          <w:szCs w:val="28"/>
        </w:rPr>
        <w:t>(групповые комнаты-2, изостудия -1шт)</w:t>
      </w:r>
      <w:proofErr w:type="gramEnd"/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 xml:space="preserve">ЖК телевизор – 1 </w:t>
      </w:r>
      <w:proofErr w:type="spellStart"/>
      <w:proofErr w:type="gramStart"/>
      <w:r w:rsidRPr="009A588F">
        <w:rPr>
          <w:color w:val="231F20"/>
          <w:sz w:val="28"/>
          <w:szCs w:val="28"/>
        </w:rPr>
        <w:t>шт</w:t>
      </w:r>
      <w:proofErr w:type="spellEnd"/>
      <w:proofErr w:type="gramEnd"/>
      <w:r w:rsidRPr="009A588F">
        <w:rPr>
          <w:color w:val="231F20"/>
          <w:sz w:val="28"/>
          <w:szCs w:val="28"/>
        </w:rPr>
        <w:t xml:space="preserve"> (музыкальный зал)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>Цифровое фортепиано – 1 (музыкальный зал)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Факс PANASONIK/932 (кабинет </w:t>
      </w:r>
      <w:r w:rsidRPr="009A588F">
        <w:rPr>
          <w:color w:val="231F20"/>
          <w:sz w:val="28"/>
          <w:szCs w:val="28"/>
        </w:rPr>
        <w:t>Зам по АХЧ)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suppressAutoHyphens/>
        <w:overflowPunct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color w:val="231F20"/>
          <w:sz w:val="28"/>
          <w:szCs w:val="28"/>
        </w:rPr>
        <w:t>Цифровая видеокамера «</w:t>
      </w:r>
      <w:proofErr w:type="spellStart"/>
      <w:r w:rsidRPr="009A588F">
        <w:rPr>
          <w:color w:val="231F20"/>
          <w:sz w:val="28"/>
          <w:szCs w:val="28"/>
        </w:rPr>
        <w:t>Paanasonic</w:t>
      </w:r>
      <w:proofErr w:type="spellEnd"/>
      <w:r w:rsidRPr="009A588F">
        <w:rPr>
          <w:color w:val="231F20"/>
          <w:sz w:val="28"/>
          <w:szCs w:val="28"/>
        </w:rPr>
        <w:t xml:space="preserve"> HC-V160»(методический кабинет)</w:t>
      </w:r>
    </w:p>
    <w:p w:rsidR="00811AB9" w:rsidRPr="009A588F" w:rsidRDefault="00811AB9" w:rsidP="00811AB9">
      <w:pPr>
        <w:pStyle w:val="a3"/>
        <w:widowControl w:val="0"/>
        <w:numPr>
          <w:ilvl w:val="0"/>
          <w:numId w:val="35"/>
        </w:numPr>
        <w:tabs>
          <w:tab w:val="left" w:pos="-1985"/>
          <w:tab w:val="left" w:pos="-1843"/>
        </w:tabs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 w:rsidRPr="009A588F">
        <w:rPr>
          <w:sz w:val="28"/>
          <w:szCs w:val="28"/>
        </w:rPr>
        <w:t>Цифровая</w:t>
      </w:r>
      <w:proofErr w:type="gramEnd"/>
      <w:r w:rsidRPr="009A588F">
        <w:rPr>
          <w:sz w:val="28"/>
          <w:szCs w:val="28"/>
        </w:rPr>
        <w:t xml:space="preserve"> фотоаппарат «</w:t>
      </w:r>
      <w:proofErr w:type="spellStart"/>
      <w:r w:rsidRPr="009A588F">
        <w:rPr>
          <w:sz w:val="28"/>
          <w:szCs w:val="28"/>
        </w:rPr>
        <w:t>Canon</w:t>
      </w:r>
      <w:proofErr w:type="spellEnd"/>
      <w:r w:rsidRPr="009A588F">
        <w:rPr>
          <w:sz w:val="28"/>
          <w:szCs w:val="28"/>
        </w:rPr>
        <w:t xml:space="preserve"> </w:t>
      </w:r>
      <w:proofErr w:type="spellStart"/>
      <w:r w:rsidRPr="009A588F">
        <w:rPr>
          <w:sz w:val="28"/>
          <w:szCs w:val="28"/>
        </w:rPr>
        <w:t>PowerShot</w:t>
      </w:r>
      <w:proofErr w:type="spellEnd"/>
      <w:r w:rsidRPr="009A588F">
        <w:rPr>
          <w:sz w:val="28"/>
          <w:szCs w:val="28"/>
        </w:rPr>
        <w:t xml:space="preserve"> SX410 </w:t>
      </w:r>
      <w:r w:rsidRPr="009A588F">
        <w:rPr>
          <w:bCs/>
          <w:color w:val="231F20"/>
          <w:sz w:val="28"/>
          <w:szCs w:val="28"/>
          <w:lang w:eastAsia="ar-SA"/>
        </w:rPr>
        <w:t>1(методический кабинет)</w:t>
      </w:r>
    </w:p>
    <w:p w:rsidR="00551BF9" w:rsidRPr="009A588F" w:rsidRDefault="00811AB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sz w:val="28"/>
          <w:szCs w:val="28"/>
        </w:rPr>
        <w:t xml:space="preserve">Сайт МБДОУ ЦРР № 7: </w:t>
      </w:r>
      <w:hyperlink r:id="rId19" w:history="1">
        <w:r w:rsidR="00551BF9" w:rsidRPr="009A588F">
          <w:rPr>
            <w:rStyle w:val="a4"/>
            <w:sz w:val="28"/>
            <w:szCs w:val="28"/>
          </w:rPr>
          <w:t>http://crr7bor.ru/</w:t>
        </w:r>
      </w:hyperlink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sz w:val="28"/>
          <w:szCs w:val="28"/>
        </w:rPr>
        <w:t xml:space="preserve"> Телевизор 47» </w:t>
      </w:r>
      <w:proofErr w:type="spellStart"/>
      <w:r w:rsidRPr="009A588F">
        <w:rPr>
          <w:sz w:val="28"/>
          <w:szCs w:val="28"/>
        </w:rPr>
        <w:t>Samsung</w:t>
      </w:r>
      <w:proofErr w:type="spellEnd"/>
      <w:r w:rsidRPr="009A588F">
        <w:rPr>
          <w:sz w:val="28"/>
          <w:szCs w:val="28"/>
        </w:rPr>
        <w:t xml:space="preserve"> </w:t>
      </w:r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sz w:val="28"/>
          <w:szCs w:val="28"/>
        </w:rPr>
        <w:t>Цифровое пианино для музыкальных занятий с детьми KORG LP-380 RW (музыкальный зал)</w:t>
      </w:r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sz w:val="28"/>
          <w:szCs w:val="28"/>
        </w:rPr>
        <w:t>Развивающий куб для развития тактильных ощущений, мелкой моторики, воображения и зрительной стимуляции (комната психологической разгрузки)</w:t>
      </w:r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sz w:val="28"/>
          <w:szCs w:val="28"/>
        </w:rPr>
        <w:t>Уличное спортивное оборудование (спортивный участок прогулочные участки)</w:t>
      </w:r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color w:val="000000"/>
          <w:sz w:val="28"/>
          <w:szCs w:val="28"/>
        </w:rPr>
        <w:t>Технические средства обучения (группы)</w:t>
      </w:r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color w:val="000000"/>
          <w:sz w:val="28"/>
          <w:szCs w:val="28"/>
        </w:rPr>
        <w:t>Проектор (методический кабинет)</w:t>
      </w:r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color w:val="000000"/>
          <w:sz w:val="28"/>
          <w:szCs w:val="28"/>
        </w:rPr>
        <w:t>Ученическая мебель (кабинеты логопедов)</w:t>
      </w:r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color w:val="000000"/>
          <w:sz w:val="28"/>
          <w:szCs w:val="28"/>
        </w:rPr>
        <w:t>Игровое оборудование (прогулочные участки)</w:t>
      </w:r>
    </w:p>
    <w:p w:rsidR="00551BF9" w:rsidRPr="009A588F" w:rsidRDefault="00551BF9" w:rsidP="00551BF9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color w:val="000000"/>
          <w:sz w:val="28"/>
          <w:szCs w:val="28"/>
        </w:rPr>
        <w:t>Игровое оборудование для театрализованной деятельности детей (группы, музыкальный зал)</w:t>
      </w:r>
    </w:p>
    <w:p w:rsidR="00551BF9" w:rsidRPr="009A588F" w:rsidRDefault="00551BF9" w:rsidP="009B5965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color w:val="000000"/>
          <w:sz w:val="28"/>
          <w:szCs w:val="28"/>
        </w:rPr>
        <w:t>Игрушки, игровое пособие, дидактика (группы)</w:t>
      </w:r>
    </w:p>
    <w:p w:rsidR="009B5965" w:rsidRPr="009A588F" w:rsidRDefault="009B5965" w:rsidP="009B5965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Электрический конвектор ОК-1600;</w:t>
      </w:r>
    </w:p>
    <w:p w:rsidR="009B5965" w:rsidRPr="009A588F" w:rsidRDefault="009B5965" w:rsidP="009B5965">
      <w:pPr>
        <w:pStyle w:val="a3"/>
        <w:numPr>
          <w:ilvl w:val="0"/>
          <w:numId w:val="35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Военная форма для девочки и мальчиков (гимнастерка, брюки, пилотка, ремень).</w:t>
      </w:r>
    </w:p>
    <w:p w:rsidR="009B5965" w:rsidRPr="009A588F" w:rsidRDefault="009B5965" w:rsidP="009B5965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proofErr w:type="spell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Техн</w:t>
      </w:r>
      <w:proofErr w:type="gram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.с</w:t>
      </w:r>
      <w:proofErr w:type="gram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р-ва</w:t>
      </w:r>
      <w:proofErr w:type="spell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 для обучения воспитанников Ноутбук DELL 4шт </w:t>
      </w:r>
      <w:r w:rsidRPr="009A588F">
        <w:rPr>
          <w:color w:val="231F20"/>
          <w:sz w:val="28"/>
          <w:szCs w:val="28"/>
        </w:rPr>
        <w:t>(групповые комнаты, кабинет психолога, кабинет инструктора по физ.культуре)</w:t>
      </w:r>
    </w:p>
    <w:p w:rsidR="009B5965" w:rsidRPr="009A588F" w:rsidRDefault="009B5965" w:rsidP="009B5965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Сенсорный дисплей SKY </w:t>
      </w:r>
      <w:proofErr w:type="spell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Display</w:t>
      </w:r>
      <w:proofErr w:type="spell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 32" с ПО 2 </w:t>
      </w:r>
      <w:proofErr w:type="spellStart"/>
      <w:proofErr w:type="gram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шт</w:t>
      </w:r>
      <w:proofErr w:type="spellEnd"/>
      <w:proofErr w:type="gram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 </w:t>
      </w:r>
      <w:r w:rsidRPr="009A588F">
        <w:rPr>
          <w:color w:val="231F20"/>
          <w:sz w:val="28"/>
          <w:szCs w:val="28"/>
        </w:rPr>
        <w:t>(групповые комнаты)</w:t>
      </w:r>
    </w:p>
    <w:p w:rsidR="009B5965" w:rsidRPr="009A588F" w:rsidRDefault="009B5965" w:rsidP="009B5965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Интерактивная игровая сенсорная панель </w:t>
      </w:r>
      <w:proofErr w:type="spell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Тачпаинт</w:t>
      </w:r>
      <w:proofErr w:type="spell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 32*4мм 1 шт. </w:t>
      </w:r>
      <w:r w:rsidRPr="009A588F">
        <w:rPr>
          <w:color w:val="231F20"/>
          <w:sz w:val="28"/>
          <w:szCs w:val="28"/>
        </w:rPr>
        <w:t>(групповые комнаты)</w:t>
      </w:r>
    </w:p>
    <w:p w:rsidR="009B5965" w:rsidRPr="009A588F" w:rsidRDefault="009B5965" w:rsidP="009B5965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rFonts w:eastAsia="Calibri"/>
          <w:bCs/>
          <w:color w:val="231F20"/>
          <w:sz w:val="28"/>
          <w:szCs w:val="28"/>
          <w:lang w:eastAsia="ar-SA"/>
        </w:rPr>
        <w:t>Учебно-игровой комплекс "</w:t>
      </w:r>
      <w:proofErr w:type="spell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Наураша</w:t>
      </w:r>
      <w:proofErr w:type="spell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" 8 модулей 1 шт.</w:t>
      </w:r>
    </w:p>
    <w:p w:rsidR="009B5965" w:rsidRPr="009A588F" w:rsidRDefault="009B5965" w:rsidP="009B5965">
      <w:pPr>
        <w:pStyle w:val="a3"/>
        <w:widowControl w:val="0"/>
        <w:numPr>
          <w:ilvl w:val="0"/>
          <w:numId w:val="35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A588F">
        <w:rPr>
          <w:sz w:val="28"/>
          <w:szCs w:val="28"/>
        </w:rPr>
        <w:t>Уличное игровое и спортивное оборудование.</w:t>
      </w:r>
    </w:p>
    <w:p w:rsidR="009B5965" w:rsidRPr="009A588F" w:rsidRDefault="009B5965" w:rsidP="009B5965">
      <w:pPr>
        <w:pStyle w:val="a3"/>
        <w:widowControl w:val="0"/>
        <w:numPr>
          <w:ilvl w:val="0"/>
          <w:numId w:val="35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A588F">
        <w:rPr>
          <w:color w:val="000000"/>
          <w:sz w:val="28"/>
          <w:szCs w:val="28"/>
        </w:rPr>
        <w:t>Техниче</w:t>
      </w:r>
      <w:r w:rsidR="000B2EAB" w:rsidRPr="009A588F">
        <w:rPr>
          <w:color w:val="000000"/>
          <w:sz w:val="28"/>
          <w:szCs w:val="28"/>
        </w:rPr>
        <w:t xml:space="preserve">ские средства обучения </w:t>
      </w:r>
    </w:p>
    <w:p w:rsidR="009B5965" w:rsidRPr="009A588F" w:rsidRDefault="009B5965" w:rsidP="009B5965">
      <w:pPr>
        <w:pStyle w:val="a3"/>
        <w:widowControl w:val="0"/>
        <w:numPr>
          <w:ilvl w:val="0"/>
          <w:numId w:val="35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Сенсорный дисплей SKY </w:t>
      </w:r>
      <w:proofErr w:type="spell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Display</w:t>
      </w:r>
      <w:proofErr w:type="spell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 32" </w:t>
      </w:r>
      <w:proofErr w:type="gram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с</w:t>
      </w:r>
      <w:proofErr w:type="gram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 ПО </w:t>
      </w:r>
    </w:p>
    <w:p w:rsidR="009B5965" w:rsidRPr="009A588F" w:rsidRDefault="009B5965" w:rsidP="009B5965">
      <w:pPr>
        <w:pStyle w:val="a3"/>
        <w:widowControl w:val="0"/>
        <w:numPr>
          <w:ilvl w:val="0"/>
          <w:numId w:val="35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Интерактивная игровая </w:t>
      </w:r>
      <w:proofErr w:type="spell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сенсор</w:t>
      </w:r>
      <w:proofErr w:type="gram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.п</w:t>
      </w:r>
      <w:proofErr w:type="gram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анель</w:t>
      </w:r>
      <w:proofErr w:type="spell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 </w:t>
      </w:r>
      <w:proofErr w:type="spell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Тачпаинт</w:t>
      </w:r>
      <w:proofErr w:type="spell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 32*4мм </w:t>
      </w:r>
    </w:p>
    <w:p w:rsidR="009B5965" w:rsidRPr="009A588F" w:rsidRDefault="009B5965" w:rsidP="009B5965">
      <w:pPr>
        <w:pStyle w:val="a3"/>
        <w:widowControl w:val="0"/>
        <w:numPr>
          <w:ilvl w:val="0"/>
          <w:numId w:val="35"/>
        </w:numPr>
        <w:suppressAutoHyphens/>
        <w:autoSpaceDN w:val="0"/>
        <w:spacing w:before="0" w:beforeAutospacing="0" w:after="0" w:afterAutospacing="0"/>
        <w:jc w:val="both"/>
        <w:textAlignment w:val="baseline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rFonts w:eastAsia="Calibri"/>
          <w:bCs/>
          <w:color w:val="231F20"/>
          <w:sz w:val="28"/>
          <w:szCs w:val="28"/>
          <w:lang w:eastAsia="ar-SA"/>
        </w:rPr>
        <w:t>Учебно-игровой комплекс "</w:t>
      </w:r>
      <w:proofErr w:type="spellStart"/>
      <w:r w:rsidRPr="009A588F">
        <w:rPr>
          <w:rFonts w:eastAsia="Calibri"/>
          <w:bCs/>
          <w:color w:val="231F20"/>
          <w:sz w:val="28"/>
          <w:szCs w:val="28"/>
          <w:lang w:eastAsia="ar-SA"/>
        </w:rPr>
        <w:t>Наураша</w:t>
      </w:r>
      <w:proofErr w:type="spellEnd"/>
      <w:r w:rsidRPr="009A588F">
        <w:rPr>
          <w:rFonts w:eastAsia="Calibri"/>
          <w:bCs/>
          <w:color w:val="231F20"/>
          <w:sz w:val="28"/>
          <w:szCs w:val="28"/>
          <w:lang w:eastAsia="ar-SA"/>
        </w:rPr>
        <w:t xml:space="preserve">" 8 модулей </w:t>
      </w:r>
    </w:p>
    <w:p w:rsidR="009B5965" w:rsidRPr="009A588F" w:rsidRDefault="009B5965" w:rsidP="009B5965">
      <w:pPr>
        <w:pStyle w:val="a3"/>
        <w:widowControl w:val="0"/>
        <w:numPr>
          <w:ilvl w:val="0"/>
          <w:numId w:val="35"/>
        </w:numPr>
        <w:suppressAutoHyphens/>
        <w:autoSpaceDE w:val="0"/>
        <w:autoSpaceDN w:val="0"/>
        <w:spacing w:before="0" w:beforeAutospacing="0" w:after="0" w:afterAutospacing="0"/>
        <w:ind w:right="-426"/>
        <w:jc w:val="both"/>
        <w:textAlignment w:val="baseline"/>
        <w:rPr>
          <w:color w:val="000000"/>
          <w:sz w:val="28"/>
          <w:szCs w:val="28"/>
        </w:rPr>
      </w:pPr>
      <w:r w:rsidRPr="009A588F">
        <w:rPr>
          <w:color w:val="000000"/>
          <w:sz w:val="28"/>
          <w:szCs w:val="28"/>
        </w:rPr>
        <w:t>Стеллаж для спортинвентаря</w:t>
      </w:r>
    </w:p>
    <w:p w:rsidR="009B5965" w:rsidRPr="009A588F" w:rsidRDefault="009B5965" w:rsidP="009B5965">
      <w:pPr>
        <w:pStyle w:val="a3"/>
        <w:numPr>
          <w:ilvl w:val="0"/>
          <w:numId w:val="35"/>
        </w:numPr>
        <w:autoSpaceDE w:val="0"/>
        <w:autoSpaceDN w:val="0"/>
        <w:spacing w:before="0" w:beforeAutospacing="0" w:after="0" w:afterAutospacing="0"/>
        <w:ind w:right="-426"/>
        <w:jc w:val="both"/>
        <w:rPr>
          <w:rFonts w:eastAsia="Calibri"/>
          <w:bCs/>
          <w:color w:val="231F20"/>
          <w:sz w:val="28"/>
          <w:szCs w:val="28"/>
          <w:lang w:eastAsia="ar-SA"/>
        </w:rPr>
      </w:pPr>
      <w:r w:rsidRPr="009A588F">
        <w:rPr>
          <w:color w:val="000000"/>
          <w:sz w:val="28"/>
          <w:szCs w:val="28"/>
        </w:rPr>
        <w:t xml:space="preserve">Игрушки, игровое пособие, дидактика, костюмы </w:t>
      </w:r>
    </w:p>
    <w:p w:rsidR="00811AB9" w:rsidRPr="009A588F" w:rsidRDefault="00811AB9" w:rsidP="00487ED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400AA5" w:rsidRPr="009A588F" w:rsidTr="00400AA5">
        <w:tc>
          <w:tcPr>
            <w:tcW w:w="4785" w:type="dxa"/>
          </w:tcPr>
          <w:p w:rsidR="00400AA5" w:rsidRPr="009A588F" w:rsidRDefault="00400AA5" w:rsidP="00487ED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400AA5" w:rsidRPr="009A588F" w:rsidRDefault="00400AA5" w:rsidP="00487ED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Слабые стороны</w:t>
            </w:r>
          </w:p>
        </w:tc>
      </w:tr>
      <w:tr w:rsidR="00400AA5" w:rsidRPr="009A588F" w:rsidTr="00400AA5">
        <w:tc>
          <w:tcPr>
            <w:tcW w:w="4785" w:type="dxa"/>
          </w:tcPr>
          <w:p w:rsidR="00400AA5" w:rsidRPr="009A588F" w:rsidRDefault="00400AA5" w:rsidP="00487ED7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Постоянное пополнение развивающей предметно-пространственной среды по всем образовательным областям, современного цифрового оборудования с учетом требований ФГОС </w:t>
            </w:r>
            <w:proofErr w:type="gramStart"/>
            <w:r w:rsidRPr="009A588F">
              <w:rPr>
                <w:sz w:val="28"/>
                <w:szCs w:val="28"/>
              </w:rPr>
              <w:t>ДО</w:t>
            </w:r>
            <w:proofErr w:type="gramEnd"/>
            <w:r w:rsidRPr="009A588F">
              <w:rPr>
                <w:sz w:val="28"/>
                <w:szCs w:val="28"/>
              </w:rPr>
              <w:t xml:space="preserve"> и </w:t>
            </w:r>
            <w:proofErr w:type="spellStart"/>
            <w:r w:rsidRPr="009A588F">
              <w:rPr>
                <w:sz w:val="28"/>
                <w:szCs w:val="28"/>
              </w:rPr>
              <w:t>СанПиН</w:t>
            </w:r>
            <w:proofErr w:type="spellEnd"/>
            <w:r w:rsidRPr="009A588F">
              <w:rPr>
                <w:sz w:val="28"/>
                <w:szCs w:val="28"/>
              </w:rPr>
              <w:t xml:space="preserve"> 4.2.1.3049-14</w:t>
            </w:r>
          </w:p>
        </w:tc>
        <w:tc>
          <w:tcPr>
            <w:tcW w:w="4786" w:type="dxa"/>
          </w:tcPr>
          <w:p w:rsidR="00400AA5" w:rsidRPr="009A588F" w:rsidRDefault="00676729" w:rsidP="00676729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Неполное соответствие РППС МБДОУ требованиям ФГОС </w:t>
            </w:r>
            <w:proofErr w:type="gramStart"/>
            <w:r w:rsidRPr="009A588F">
              <w:rPr>
                <w:sz w:val="28"/>
                <w:szCs w:val="28"/>
              </w:rPr>
              <w:t>ДО</w:t>
            </w:r>
            <w:proofErr w:type="gramEnd"/>
            <w:r w:rsidRPr="009A588F">
              <w:rPr>
                <w:sz w:val="28"/>
                <w:szCs w:val="28"/>
              </w:rPr>
              <w:t>. Износ в ходе активного использования игрового материала и оборудования.</w:t>
            </w:r>
          </w:p>
        </w:tc>
      </w:tr>
    </w:tbl>
    <w:p w:rsidR="003841EC" w:rsidRPr="009A588F" w:rsidRDefault="003841EC" w:rsidP="00676729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51155" w:rsidRPr="009A588F" w:rsidRDefault="003841EC" w:rsidP="003841EC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3.2.6. Взаимодействие с социальными партнерами</w:t>
      </w:r>
    </w:p>
    <w:p w:rsidR="003841EC" w:rsidRPr="009A588F" w:rsidRDefault="003841EC" w:rsidP="003841EC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923D7" w:rsidRPr="009A588F" w:rsidRDefault="000923D7" w:rsidP="000923D7">
      <w:pPr>
        <w:pStyle w:val="21"/>
        <w:spacing w:after="0" w:line="240" w:lineRule="auto"/>
        <w:rPr>
          <w:sz w:val="28"/>
          <w:szCs w:val="28"/>
        </w:rPr>
      </w:pPr>
      <w:r w:rsidRPr="009A588F">
        <w:rPr>
          <w:sz w:val="28"/>
          <w:szCs w:val="28"/>
        </w:rPr>
        <w:t>МБДОУ ЦРР № 7 в целях реализации целей и задач ООП имеет договорные отношения с  учреждениями образования, культуры, спорта и здравоохранения: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sz w:val="28"/>
          <w:szCs w:val="28"/>
        </w:rPr>
        <w:t xml:space="preserve"> </w:t>
      </w:r>
      <w:r w:rsidRPr="009A588F">
        <w:rPr>
          <w:bCs/>
          <w:sz w:val="28"/>
          <w:szCs w:val="28"/>
        </w:rPr>
        <w:t>Центральная городская детская библиотека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ФГКУ»20 отряд ФПС по Нижегородской области»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МОУ ДОД «Детская музыкальная школа № 1»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МОУ ДОД «Детская художественная школа»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СОШ № 6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«</w:t>
      </w:r>
      <w:proofErr w:type="spellStart"/>
      <w:r w:rsidRPr="009A588F">
        <w:rPr>
          <w:bCs/>
          <w:sz w:val="28"/>
          <w:szCs w:val="28"/>
        </w:rPr>
        <w:t>Борский</w:t>
      </w:r>
      <w:proofErr w:type="spellEnd"/>
      <w:r w:rsidRPr="009A588F">
        <w:rPr>
          <w:bCs/>
          <w:sz w:val="28"/>
          <w:szCs w:val="28"/>
        </w:rPr>
        <w:t xml:space="preserve"> СОК «Выбор» СК «Водник»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МБОУ ДОД ЦВР «Алиса»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Общество ветеранов войны и труда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ГИБДД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КЦ «Теплоход»</w:t>
      </w:r>
    </w:p>
    <w:p w:rsidR="000923D7" w:rsidRPr="009A588F" w:rsidRDefault="000923D7" w:rsidP="000923D7">
      <w:pPr>
        <w:pStyle w:val="21"/>
        <w:spacing w:after="0" w:line="240" w:lineRule="auto"/>
        <w:rPr>
          <w:bCs/>
          <w:sz w:val="28"/>
          <w:szCs w:val="28"/>
        </w:rPr>
      </w:pPr>
      <w:r w:rsidRPr="009A588F">
        <w:rPr>
          <w:bCs/>
          <w:sz w:val="28"/>
          <w:szCs w:val="28"/>
        </w:rPr>
        <w:t>КЦ «Октябрь»</w:t>
      </w:r>
    </w:p>
    <w:p w:rsidR="000923D7" w:rsidRPr="009A588F" w:rsidRDefault="000923D7" w:rsidP="000923D7">
      <w:pPr>
        <w:pStyle w:val="Standard"/>
        <w:rPr>
          <w:rFonts w:cs="Times New Roman"/>
          <w:sz w:val="28"/>
          <w:szCs w:val="28"/>
        </w:rPr>
      </w:pPr>
      <w:r w:rsidRPr="009A588F">
        <w:rPr>
          <w:rFonts w:cs="Times New Roman"/>
          <w:sz w:val="28"/>
          <w:szCs w:val="28"/>
        </w:rPr>
        <w:t>ГБПОУ «Нижегородский областной колледж культуры»</w:t>
      </w:r>
    </w:p>
    <w:p w:rsidR="000923D7" w:rsidRPr="009A588F" w:rsidRDefault="000923D7" w:rsidP="000923D7">
      <w:pPr>
        <w:pStyle w:val="Standard"/>
        <w:rPr>
          <w:rFonts w:cs="Times New Roman"/>
          <w:sz w:val="28"/>
          <w:szCs w:val="28"/>
        </w:rPr>
      </w:pPr>
      <w:r w:rsidRPr="009A588F">
        <w:rPr>
          <w:rFonts w:cs="Times New Roman"/>
          <w:sz w:val="28"/>
          <w:szCs w:val="28"/>
        </w:rPr>
        <w:t>ГБОУ ДПО НИРО</w:t>
      </w:r>
    </w:p>
    <w:p w:rsidR="000923D7" w:rsidRPr="009A588F" w:rsidRDefault="000923D7" w:rsidP="000923D7">
      <w:pPr>
        <w:pStyle w:val="Standard"/>
        <w:rPr>
          <w:rFonts w:cs="Times New Roman"/>
          <w:sz w:val="28"/>
          <w:szCs w:val="28"/>
        </w:rPr>
      </w:pPr>
      <w:r w:rsidRPr="009A588F">
        <w:rPr>
          <w:rFonts w:cs="Times New Roman"/>
          <w:sz w:val="28"/>
          <w:szCs w:val="28"/>
        </w:rPr>
        <w:t>ГПУ им. К. Минина</w:t>
      </w:r>
    </w:p>
    <w:p w:rsidR="000923D7" w:rsidRPr="009A588F" w:rsidRDefault="000923D7" w:rsidP="000923D7">
      <w:pPr>
        <w:pStyle w:val="Standard"/>
        <w:rPr>
          <w:rFonts w:cs="Times New Roman"/>
          <w:sz w:val="28"/>
          <w:szCs w:val="28"/>
        </w:rPr>
      </w:pPr>
      <w:r w:rsidRPr="009A588F">
        <w:rPr>
          <w:rFonts w:cs="Times New Roman"/>
          <w:sz w:val="28"/>
          <w:szCs w:val="28"/>
        </w:rPr>
        <w:t>ГБПОУ «Нижегородский губернский колледж»</w:t>
      </w:r>
    </w:p>
    <w:p w:rsidR="000923D7" w:rsidRPr="009A588F" w:rsidRDefault="000923D7" w:rsidP="000923D7">
      <w:pPr>
        <w:pStyle w:val="Standard"/>
        <w:rPr>
          <w:rFonts w:cs="Times New Roman"/>
          <w:sz w:val="28"/>
          <w:szCs w:val="28"/>
        </w:rPr>
      </w:pPr>
      <w:r w:rsidRPr="009A588F">
        <w:rPr>
          <w:rFonts w:cs="Times New Roman"/>
          <w:sz w:val="28"/>
          <w:szCs w:val="28"/>
        </w:rPr>
        <w:t xml:space="preserve">Детская поликлиника </w:t>
      </w:r>
      <w:proofErr w:type="gramStart"/>
      <w:r w:rsidRPr="009A588F">
        <w:rPr>
          <w:rFonts w:cs="Times New Roman"/>
          <w:sz w:val="28"/>
          <w:szCs w:val="28"/>
        </w:rPr>
        <w:t>г</w:t>
      </w:r>
      <w:proofErr w:type="gramEnd"/>
      <w:r w:rsidRPr="009A588F">
        <w:rPr>
          <w:rFonts w:cs="Times New Roman"/>
          <w:sz w:val="28"/>
          <w:szCs w:val="28"/>
        </w:rPr>
        <w:t>.о.г. Бор</w:t>
      </w:r>
    </w:p>
    <w:p w:rsidR="000923D7" w:rsidRPr="009A588F" w:rsidRDefault="000923D7" w:rsidP="000923D7">
      <w:pPr>
        <w:pStyle w:val="Standard"/>
        <w:rPr>
          <w:rFonts w:cs="Times New Roman"/>
          <w:sz w:val="28"/>
          <w:szCs w:val="28"/>
        </w:rPr>
      </w:pPr>
      <w:r w:rsidRPr="009A588F">
        <w:rPr>
          <w:rFonts w:cs="Times New Roman"/>
          <w:sz w:val="28"/>
          <w:szCs w:val="28"/>
        </w:rPr>
        <w:t>МУК «</w:t>
      </w:r>
      <w:proofErr w:type="spellStart"/>
      <w:r w:rsidRPr="009A588F">
        <w:rPr>
          <w:rFonts w:cs="Times New Roman"/>
          <w:sz w:val="28"/>
          <w:szCs w:val="28"/>
        </w:rPr>
        <w:t>Борский</w:t>
      </w:r>
      <w:proofErr w:type="spellEnd"/>
      <w:r w:rsidRPr="009A588F">
        <w:rPr>
          <w:rFonts w:cs="Times New Roman"/>
          <w:sz w:val="28"/>
          <w:szCs w:val="28"/>
        </w:rPr>
        <w:t xml:space="preserve"> краеведческий музей»</w:t>
      </w:r>
    </w:p>
    <w:p w:rsidR="000923D7" w:rsidRPr="009A588F" w:rsidRDefault="000923D7" w:rsidP="000923D7">
      <w:pPr>
        <w:tabs>
          <w:tab w:val="left" w:pos="900"/>
          <w:tab w:val="left" w:pos="1260"/>
        </w:tabs>
        <w:jc w:val="both"/>
        <w:rPr>
          <w:sz w:val="28"/>
          <w:szCs w:val="28"/>
        </w:rPr>
      </w:pPr>
    </w:p>
    <w:p w:rsidR="000923D7" w:rsidRPr="009A588F" w:rsidRDefault="000923D7" w:rsidP="000923D7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Основной целью социального партнерства является реализация модели взаимодействия образовательных учреждений, обеспечивающих преемственность: в программах, передовых педагогических технологиях; формах и методах работы педагогов с детьми; осуществлении педагогического сотрудничества с родителями (законными представителями).</w:t>
      </w:r>
    </w:p>
    <w:p w:rsidR="000923D7" w:rsidRPr="009A588F" w:rsidRDefault="000923D7" w:rsidP="000923D7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На основании этого МБДОУ планирует стать в 2019 году ресурсной площадкой ГБОУ ДПО НИРО Кафедры управления дошкольным образованием.</w:t>
      </w:r>
    </w:p>
    <w:p w:rsidR="000923D7" w:rsidRPr="009A588F" w:rsidRDefault="000923D7" w:rsidP="000923D7">
      <w:pPr>
        <w:tabs>
          <w:tab w:val="left" w:pos="900"/>
          <w:tab w:val="left" w:pos="1260"/>
        </w:tabs>
        <w:ind w:firstLine="709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0923D7" w:rsidRPr="009A588F" w:rsidTr="00D171F0">
        <w:tc>
          <w:tcPr>
            <w:tcW w:w="4785" w:type="dxa"/>
          </w:tcPr>
          <w:p w:rsidR="000923D7" w:rsidRPr="009A588F" w:rsidRDefault="000923D7" w:rsidP="00D171F0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0923D7" w:rsidRPr="009A588F" w:rsidRDefault="000923D7" w:rsidP="00D171F0">
            <w:pPr>
              <w:pStyle w:val="ab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Слабые стороны</w:t>
            </w:r>
          </w:p>
        </w:tc>
      </w:tr>
      <w:tr w:rsidR="000923D7" w:rsidRPr="009A588F" w:rsidTr="00D171F0">
        <w:tc>
          <w:tcPr>
            <w:tcW w:w="4785" w:type="dxa"/>
          </w:tcPr>
          <w:p w:rsidR="000923D7" w:rsidRPr="009A588F" w:rsidRDefault="000923D7" w:rsidP="00D171F0">
            <w:pPr>
              <w:tabs>
                <w:tab w:val="left" w:pos="900"/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Накоплен опыт сетевого взаимодействия с социальными партнерами. МБДОУ в 2013-2016 годах являлась инновационной площадкой регионального уровня, в 2017 году опорной площадкой муниципального и регионального уровня, в  2018 году </w:t>
            </w:r>
            <w:proofErr w:type="gramStart"/>
            <w:r w:rsidRPr="009A588F">
              <w:rPr>
                <w:sz w:val="28"/>
                <w:szCs w:val="28"/>
              </w:rPr>
              <w:t>–р</w:t>
            </w:r>
            <w:proofErr w:type="gramEnd"/>
            <w:r w:rsidRPr="009A588F">
              <w:rPr>
                <w:sz w:val="28"/>
                <w:szCs w:val="28"/>
              </w:rPr>
              <w:t xml:space="preserve">есурсным центром муниципального, регионального уровня. Обобщен опыт работы инновационной площадки опорной площадки регионального уровня. В 2019 году работа инновационной площадки федерального уровня на базе </w:t>
            </w:r>
            <w:r w:rsidRPr="009A588F">
              <w:rPr>
                <w:b/>
                <w:sz w:val="28"/>
                <w:szCs w:val="28"/>
                <w:lang w:val="en-US"/>
              </w:rPr>
              <w:t>STEM</w:t>
            </w:r>
            <w:r w:rsidRPr="009A588F">
              <w:rPr>
                <w:b/>
                <w:sz w:val="28"/>
                <w:szCs w:val="28"/>
              </w:rPr>
              <w:t>-образования</w:t>
            </w:r>
            <w:r w:rsidRPr="009A588F">
              <w:rPr>
                <w:sz w:val="28"/>
                <w:szCs w:val="28"/>
              </w:rPr>
              <w:t xml:space="preserve"> по теме «Экспериментирование в ДОУ» и ресурсной площадки регионального уровня. </w:t>
            </w:r>
          </w:p>
        </w:tc>
        <w:tc>
          <w:tcPr>
            <w:tcW w:w="4786" w:type="dxa"/>
          </w:tcPr>
          <w:p w:rsidR="000923D7" w:rsidRPr="009A588F" w:rsidRDefault="000923D7" w:rsidP="00D171F0">
            <w:pPr>
              <w:tabs>
                <w:tab w:val="left" w:pos="900"/>
                <w:tab w:val="left" w:pos="1260"/>
              </w:tabs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Кадровый потенциал МБДОУ. Большой объем работы</w:t>
            </w:r>
          </w:p>
        </w:tc>
      </w:tr>
    </w:tbl>
    <w:p w:rsidR="00E94D64" w:rsidRPr="009A588F" w:rsidRDefault="00E94D64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94D64" w:rsidRPr="009A588F" w:rsidRDefault="00E94D64" w:rsidP="00E94D64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3.2.7.Управление ДОУ</w:t>
      </w:r>
    </w:p>
    <w:p w:rsidR="00E94D64" w:rsidRPr="009A588F" w:rsidRDefault="00E94D64" w:rsidP="00E94D64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94D64" w:rsidRPr="009A588F" w:rsidRDefault="00E94D64" w:rsidP="00E94D64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Управление МБДОУ ЦРР «№ 7 осуществляется в соответствии с законодательством Российской Федерации и Уставом Учреждения. Управление осуществляется на основе сочетания принципов единоначалия и коллегиальности. Единоличным исполнительным органом ДОУ является заведующий, который осуществляет текущее руководство деятельности ДОУ. Управление осуществляется комплексно, выполняются все функции:</w:t>
      </w:r>
    </w:p>
    <w:p w:rsidR="00E94D64" w:rsidRPr="009A588F" w:rsidRDefault="00E94D64" w:rsidP="00E94D64">
      <w:pPr>
        <w:pStyle w:val="ab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информационно-аналитическая</w:t>
      </w:r>
    </w:p>
    <w:p w:rsidR="00E94D64" w:rsidRPr="009A588F" w:rsidRDefault="00E94D64" w:rsidP="00E94D64">
      <w:pPr>
        <w:pStyle w:val="ab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мотивационно - целевая</w:t>
      </w:r>
    </w:p>
    <w:p w:rsidR="00E94D64" w:rsidRPr="009A588F" w:rsidRDefault="00E94D64" w:rsidP="00E94D64">
      <w:pPr>
        <w:pStyle w:val="ab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планово-прогностическая</w:t>
      </w:r>
    </w:p>
    <w:p w:rsidR="00E94D64" w:rsidRPr="009A588F" w:rsidRDefault="00E94D64" w:rsidP="00E94D64">
      <w:pPr>
        <w:pStyle w:val="ab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организационно-исполнительская</w:t>
      </w:r>
    </w:p>
    <w:p w:rsidR="00E94D64" w:rsidRPr="009A588F" w:rsidRDefault="00E94D64" w:rsidP="00E94D64">
      <w:pPr>
        <w:pStyle w:val="ab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регулятивно - коррекционная</w:t>
      </w:r>
    </w:p>
    <w:p w:rsidR="00E94D64" w:rsidRPr="009A588F" w:rsidRDefault="00E94D64" w:rsidP="00E94D64">
      <w:pPr>
        <w:pStyle w:val="ab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контрольно-аналитическая</w:t>
      </w:r>
    </w:p>
    <w:p w:rsidR="00E94D64" w:rsidRPr="009A588F" w:rsidRDefault="00E94D64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94D64" w:rsidRPr="009A588F" w:rsidRDefault="00E94D64" w:rsidP="00E94D64">
      <w:pPr>
        <w:rPr>
          <w:i/>
          <w:sz w:val="28"/>
          <w:szCs w:val="28"/>
        </w:rPr>
      </w:pPr>
      <w:r w:rsidRPr="009A588F">
        <w:rPr>
          <w:bCs/>
          <w:i/>
          <w:sz w:val="28"/>
          <w:szCs w:val="28"/>
        </w:rPr>
        <w:t>I уровень —</w:t>
      </w:r>
      <w:r w:rsidRPr="009A588F">
        <w:rPr>
          <w:i/>
          <w:sz w:val="28"/>
          <w:szCs w:val="28"/>
        </w:rPr>
        <w:t>  </w:t>
      </w:r>
      <w:r w:rsidRPr="009A588F">
        <w:rPr>
          <w:bCs/>
          <w:i/>
          <w:sz w:val="28"/>
          <w:szCs w:val="28"/>
        </w:rPr>
        <w:t>стратегического управления</w:t>
      </w:r>
    </w:p>
    <w:p w:rsidR="00E94D64" w:rsidRPr="009A588F" w:rsidRDefault="00E94D64" w:rsidP="00E94D64">
      <w:pPr>
        <w:numPr>
          <w:ilvl w:val="0"/>
          <w:numId w:val="36"/>
        </w:numPr>
        <w:rPr>
          <w:sz w:val="28"/>
          <w:szCs w:val="28"/>
        </w:rPr>
      </w:pPr>
      <w:r w:rsidRPr="009A588F">
        <w:rPr>
          <w:sz w:val="28"/>
          <w:szCs w:val="28"/>
        </w:rPr>
        <w:t>Заведующий детским садом</w:t>
      </w:r>
    </w:p>
    <w:p w:rsidR="00E94D64" w:rsidRPr="009A588F" w:rsidRDefault="00E94D64" w:rsidP="00E94D64">
      <w:pPr>
        <w:numPr>
          <w:ilvl w:val="0"/>
          <w:numId w:val="36"/>
        </w:numPr>
        <w:rPr>
          <w:sz w:val="28"/>
          <w:szCs w:val="28"/>
        </w:rPr>
      </w:pPr>
      <w:r w:rsidRPr="009A588F">
        <w:rPr>
          <w:sz w:val="28"/>
          <w:szCs w:val="28"/>
        </w:rPr>
        <w:t>Совет Учреждения</w:t>
      </w:r>
    </w:p>
    <w:p w:rsidR="00E94D64" w:rsidRPr="009A588F" w:rsidRDefault="00E94D64" w:rsidP="00E94D64">
      <w:pPr>
        <w:numPr>
          <w:ilvl w:val="0"/>
          <w:numId w:val="36"/>
        </w:numPr>
        <w:rPr>
          <w:sz w:val="28"/>
          <w:szCs w:val="28"/>
        </w:rPr>
      </w:pPr>
      <w:r w:rsidRPr="009A588F">
        <w:rPr>
          <w:sz w:val="28"/>
          <w:szCs w:val="28"/>
        </w:rPr>
        <w:t>Педагогический совет</w:t>
      </w:r>
    </w:p>
    <w:p w:rsidR="00E94D64" w:rsidRPr="009A588F" w:rsidRDefault="00E94D64" w:rsidP="00E94D64">
      <w:pPr>
        <w:numPr>
          <w:ilvl w:val="0"/>
          <w:numId w:val="36"/>
        </w:numPr>
        <w:rPr>
          <w:sz w:val="28"/>
          <w:szCs w:val="28"/>
        </w:rPr>
      </w:pPr>
      <w:r w:rsidRPr="009A588F">
        <w:rPr>
          <w:sz w:val="28"/>
          <w:szCs w:val="28"/>
        </w:rPr>
        <w:t>Общее собрание </w:t>
      </w:r>
    </w:p>
    <w:p w:rsidR="00E94D64" w:rsidRPr="009A588F" w:rsidRDefault="00E94D64" w:rsidP="00E94D64">
      <w:pPr>
        <w:rPr>
          <w:sz w:val="28"/>
          <w:szCs w:val="28"/>
        </w:rPr>
      </w:pPr>
      <w:r w:rsidRPr="009A588F">
        <w:rPr>
          <w:sz w:val="28"/>
          <w:szCs w:val="28"/>
        </w:rPr>
        <w:t>Объект управления – весь коллектив.</w:t>
      </w:r>
    </w:p>
    <w:p w:rsidR="00E94D64" w:rsidRPr="009A588F" w:rsidRDefault="00E94D64" w:rsidP="00E94D64">
      <w:pPr>
        <w:rPr>
          <w:i/>
          <w:sz w:val="28"/>
          <w:szCs w:val="28"/>
        </w:rPr>
      </w:pPr>
      <w:r w:rsidRPr="009A588F">
        <w:rPr>
          <w:bCs/>
          <w:i/>
          <w:sz w:val="28"/>
          <w:szCs w:val="28"/>
        </w:rPr>
        <w:t>II</w:t>
      </w:r>
      <w:r w:rsidRPr="009A588F">
        <w:rPr>
          <w:i/>
          <w:sz w:val="28"/>
          <w:szCs w:val="28"/>
        </w:rPr>
        <w:t> </w:t>
      </w:r>
      <w:r w:rsidRPr="009A588F">
        <w:rPr>
          <w:bCs/>
          <w:i/>
          <w:sz w:val="28"/>
          <w:szCs w:val="28"/>
        </w:rPr>
        <w:t>уровень —</w:t>
      </w:r>
      <w:r w:rsidRPr="009A588F">
        <w:rPr>
          <w:i/>
          <w:sz w:val="28"/>
          <w:szCs w:val="28"/>
        </w:rPr>
        <w:t> </w:t>
      </w:r>
      <w:r w:rsidRPr="009A588F">
        <w:rPr>
          <w:bCs/>
          <w:i/>
          <w:sz w:val="28"/>
          <w:szCs w:val="28"/>
        </w:rPr>
        <w:t>тактического управления</w:t>
      </w:r>
    </w:p>
    <w:p w:rsidR="00E94D64" w:rsidRPr="009A588F" w:rsidRDefault="00E94D64" w:rsidP="00E94D64">
      <w:pPr>
        <w:numPr>
          <w:ilvl w:val="0"/>
          <w:numId w:val="37"/>
        </w:numPr>
        <w:rPr>
          <w:sz w:val="28"/>
          <w:szCs w:val="28"/>
        </w:rPr>
      </w:pPr>
      <w:r w:rsidRPr="009A588F">
        <w:rPr>
          <w:sz w:val="28"/>
          <w:szCs w:val="28"/>
        </w:rPr>
        <w:t>Руководитель структурного подразделения</w:t>
      </w:r>
    </w:p>
    <w:p w:rsidR="00E94D64" w:rsidRPr="009A588F" w:rsidRDefault="00E94D64" w:rsidP="00E94D64">
      <w:pPr>
        <w:numPr>
          <w:ilvl w:val="0"/>
          <w:numId w:val="37"/>
        </w:numPr>
        <w:rPr>
          <w:sz w:val="28"/>
          <w:szCs w:val="28"/>
        </w:rPr>
      </w:pPr>
      <w:r w:rsidRPr="009A588F">
        <w:rPr>
          <w:sz w:val="28"/>
          <w:szCs w:val="28"/>
        </w:rPr>
        <w:t>Заместитель заведующего по ВМР</w:t>
      </w:r>
    </w:p>
    <w:p w:rsidR="00E94D64" w:rsidRPr="009A588F" w:rsidRDefault="00E94D64" w:rsidP="00E94D64">
      <w:pPr>
        <w:numPr>
          <w:ilvl w:val="0"/>
          <w:numId w:val="37"/>
        </w:numPr>
        <w:rPr>
          <w:sz w:val="28"/>
          <w:szCs w:val="28"/>
        </w:rPr>
      </w:pPr>
      <w:r w:rsidRPr="009A588F">
        <w:rPr>
          <w:sz w:val="28"/>
          <w:szCs w:val="28"/>
        </w:rPr>
        <w:t>Заместитель заведующего по АХЧ</w:t>
      </w:r>
    </w:p>
    <w:p w:rsidR="00E94D64" w:rsidRPr="009A588F" w:rsidRDefault="00E94D64" w:rsidP="00E94D64">
      <w:pPr>
        <w:rPr>
          <w:sz w:val="28"/>
          <w:szCs w:val="28"/>
        </w:rPr>
      </w:pPr>
      <w:r w:rsidRPr="009A588F">
        <w:rPr>
          <w:sz w:val="28"/>
          <w:szCs w:val="28"/>
        </w:rPr>
        <w:t>Объект управления управленцев второго уровня – часть коллектива согласно функциональным обязанностям.</w:t>
      </w:r>
    </w:p>
    <w:p w:rsidR="00E94D64" w:rsidRPr="009A588F" w:rsidRDefault="00E94D64" w:rsidP="00E94D64">
      <w:pPr>
        <w:rPr>
          <w:i/>
          <w:sz w:val="28"/>
          <w:szCs w:val="28"/>
        </w:rPr>
      </w:pPr>
      <w:r w:rsidRPr="009A588F">
        <w:rPr>
          <w:bCs/>
          <w:i/>
          <w:sz w:val="28"/>
          <w:szCs w:val="28"/>
        </w:rPr>
        <w:t>III</w:t>
      </w:r>
      <w:r w:rsidRPr="009A588F">
        <w:rPr>
          <w:i/>
          <w:sz w:val="28"/>
          <w:szCs w:val="28"/>
        </w:rPr>
        <w:t> </w:t>
      </w:r>
      <w:r w:rsidRPr="009A588F">
        <w:rPr>
          <w:bCs/>
          <w:i/>
          <w:sz w:val="28"/>
          <w:szCs w:val="28"/>
        </w:rPr>
        <w:t>уровень</w:t>
      </w:r>
      <w:r w:rsidRPr="009A588F">
        <w:rPr>
          <w:i/>
          <w:sz w:val="28"/>
          <w:szCs w:val="28"/>
        </w:rPr>
        <w:t> </w:t>
      </w:r>
      <w:r w:rsidRPr="009A588F">
        <w:rPr>
          <w:bCs/>
          <w:i/>
          <w:sz w:val="28"/>
          <w:szCs w:val="28"/>
        </w:rPr>
        <w:t>— оперативного управления</w:t>
      </w:r>
    </w:p>
    <w:p w:rsidR="00E94D64" w:rsidRPr="009A588F" w:rsidRDefault="00E94D64" w:rsidP="00E94D64">
      <w:pPr>
        <w:numPr>
          <w:ilvl w:val="0"/>
          <w:numId w:val="38"/>
        </w:numPr>
        <w:rPr>
          <w:sz w:val="28"/>
          <w:szCs w:val="28"/>
        </w:rPr>
      </w:pPr>
      <w:r w:rsidRPr="009A588F">
        <w:rPr>
          <w:sz w:val="28"/>
          <w:szCs w:val="28"/>
        </w:rPr>
        <w:t>Педагоги</w:t>
      </w:r>
    </w:p>
    <w:p w:rsidR="00E94D64" w:rsidRPr="009A588F" w:rsidRDefault="00E94D64" w:rsidP="00E94D64">
      <w:pPr>
        <w:rPr>
          <w:sz w:val="28"/>
          <w:szCs w:val="28"/>
        </w:rPr>
      </w:pPr>
      <w:r w:rsidRPr="009A588F">
        <w:rPr>
          <w:sz w:val="28"/>
          <w:szCs w:val="28"/>
        </w:rPr>
        <w:t>Объект управления – дети и родители.</w:t>
      </w:r>
    </w:p>
    <w:p w:rsidR="00E94D64" w:rsidRPr="009A588F" w:rsidRDefault="00E94D64" w:rsidP="00E94D64">
      <w:pPr>
        <w:rPr>
          <w:i/>
          <w:sz w:val="28"/>
          <w:szCs w:val="28"/>
        </w:rPr>
      </w:pPr>
      <w:r w:rsidRPr="009A588F">
        <w:rPr>
          <w:bCs/>
          <w:i/>
          <w:sz w:val="28"/>
          <w:szCs w:val="28"/>
        </w:rPr>
        <w:t>Уровень организационной структуры</w:t>
      </w:r>
    </w:p>
    <w:p w:rsidR="00E94D64" w:rsidRPr="009A588F" w:rsidRDefault="00E94D64" w:rsidP="00E94D64">
      <w:pPr>
        <w:numPr>
          <w:ilvl w:val="0"/>
          <w:numId w:val="39"/>
        </w:numPr>
        <w:rPr>
          <w:sz w:val="28"/>
          <w:szCs w:val="28"/>
        </w:rPr>
      </w:pPr>
      <w:r w:rsidRPr="009A588F">
        <w:rPr>
          <w:sz w:val="28"/>
          <w:szCs w:val="28"/>
        </w:rPr>
        <w:t>Воспитанники</w:t>
      </w:r>
    </w:p>
    <w:p w:rsidR="00E94D64" w:rsidRPr="009A588F" w:rsidRDefault="00E94D64" w:rsidP="00E94D64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E25E4A" w:rsidRPr="009A588F" w:rsidRDefault="00E25E4A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851155" w:rsidRPr="009A588F" w:rsidRDefault="00E94D64" w:rsidP="00851155">
      <w:pPr>
        <w:pStyle w:val="a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3.2.8</w:t>
      </w:r>
      <w:r w:rsidR="00851155" w:rsidRPr="009A588F">
        <w:rPr>
          <w:b/>
          <w:sz w:val="28"/>
          <w:szCs w:val="28"/>
        </w:rPr>
        <w:t xml:space="preserve">. Удовлетворенность родителей качеством </w:t>
      </w:r>
      <w:r w:rsidR="003A1518" w:rsidRPr="009A588F">
        <w:rPr>
          <w:b/>
          <w:sz w:val="28"/>
          <w:szCs w:val="28"/>
        </w:rPr>
        <w:t xml:space="preserve">образовательной деятельности 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51155" w:rsidRPr="009A588F" w:rsidRDefault="00676729" w:rsidP="008511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По результатам </w:t>
      </w:r>
      <w:r w:rsidR="00851155" w:rsidRPr="009A588F">
        <w:rPr>
          <w:sz w:val="28"/>
          <w:szCs w:val="28"/>
        </w:rPr>
        <w:t>анкетирование родителей (законных представителей) по теме « Оценка удовлетворенности качеством образовательных услуг» Было опрошено 282 родителя из всех возрастных групп. Было предложено 27 вопросов.</w:t>
      </w:r>
      <w:r w:rsidR="00E25E4A" w:rsidRPr="009A588F">
        <w:rPr>
          <w:sz w:val="28"/>
          <w:szCs w:val="28"/>
        </w:rPr>
        <w:t xml:space="preserve"> Н</w:t>
      </w:r>
      <w:r w:rsidR="00851155" w:rsidRPr="009A588F">
        <w:rPr>
          <w:sz w:val="28"/>
          <w:szCs w:val="28"/>
        </w:rPr>
        <w:t>а высоком уровне (свыше 90%) родители оценили 17 показателей. Высокие оценки даны по показателям:</w:t>
      </w:r>
    </w:p>
    <w:p w:rsidR="00851155" w:rsidRPr="009A588F" w:rsidRDefault="00851155" w:rsidP="00851155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«дети имеют свободный доступ к игрушкам»-97.5%</w:t>
      </w:r>
    </w:p>
    <w:p w:rsidR="00851155" w:rsidRPr="009A588F" w:rsidRDefault="00851155" w:rsidP="00851155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«доброжелательное отношение воспитателей к детям» - 97.5%</w:t>
      </w:r>
    </w:p>
    <w:p w:rsidR="00851155" w:rsidRPr="009A588F" w:rsidRDefault="00851155" w:rsidP="00851155">
      <w:pPr>
        <w:pStyle w:val="a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«удобный для родителей режим пребывания детей в детском саду» - 97.2%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Важным показателем удовлетворенности родителей является отсутствия желания  переводить своих детей в другой детский сад</w:t>
      </w:r>
      <w:r w:rsidR="00676729" w:rsidRPr="009A588F">
        <w:rPr>
          <w:sz w:val="28"/>
          <w:szCs w:val="28"/>
        </w:rPr>
        <w:t xml:space="preserve">. </w:t>
      </w:r>
      <w:r w:rsidRPr="009A588F">
        <w:rPr>
          <w:sz w:val="28"/>
          <w:szCs w:val="28"/>
        </w:rPr>
        <w:t>По 10 показателям</w:t>
      </w:r>
      <w:r w:rsidR="00676729" w:rsidRPr="009A588F">
        <w:rPr>
          <w:sz w:val="28"/>
          <w:szCs w:val="28"/>
        </w:rPr>
        <w:t xml:space="preserve"> </w:t>
      </w:r>
      <w:r w:rsidRPr="009A588F">
        <w:rPr>
          <w:sz w:val="28"/>
          <w:szCs w:val="28"/>
        </w:rPr>
        <w:t>родители  дали положительные оценки в диапазоне от 80-90%.:</w:t>
      </w:r>
    </w:p>
    <w:p w:rsidR="00851155" w:rsidRPr="009A588F" w:rsidRDefault="00851155" w:rsidP="00851155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Разнообразное меню питания – 88.7%</w:t>
      </w:r>
    </w:p>
    <w:p w:rsidR="00851155" w:rsidRPr="009A588F" w:rsidRDefault="00851155" w:rsidP="00851155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Высокий профессионализм культуры заведующего – 87.9%</w:t>
      </w:r>
    </w:p>
    <w:p w:rsidR="00851155" w:rsidRPr="009A588F" w:rsidRDefault="00851155" w:rsidP="00851155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Эффективная</w:t>
      </w:r>
      <w:r w:rsidR="00E94D64" w:rsidRPr="009A588F">
        <w:rPr>
          <w:sz w:val="28"/>
          <w:szCs w:val="28"/>
        </w:rPr>
        <w:t xml:space="preserve"> </w:t>
      </w:r>
      <w:r w:rsidRPr="009A588F">
        <w:rPr>
          <w:sz w:val="28"/>
          <w:szCs w:val="28"/>
        </w:rPr>
        <w:t>работа органов общественного самоуправления – 87.9%</w:t>
      </w:r>
    </w:p>
    <w:p w:rsidR="00851155" w:rsidRPr="009A588F" w:rsidRDefault="00851155" w:rsidP="00851155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Оказанию консультативной помощи- 87.9%</w:t>
      </w:r>
    </w:p>
    <w:p w:rsidR="00851155" w:rsidRPr="009A588F" w:rsidRDefault="00851155" w:rsidP="00851155">
      <w:pPr>
        <w:pStyle w:val="ab"/>
        <w:numPr>
          <w:ilvl w:val="0"/>
          <w:numId w:val="2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Материально-техническое оснащение – 83.3%</w:t>
      </w:r>
    </w:p>
    <w:p w:rsidR="00851155" w:rsidRPr="009A588F" w:rsidRDefault="00851155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Низкую оценку родители не дали ни по одному  вопросу. Оценка удовлетворенности качеством образовательных услуг соответствует высокому уровню.</w:t>
      </w:r>
    </w:p>
    <w:p w:rsidR="00676729" w:rsidRPr="009A588F" w:rsidRDefault="00676729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676729" w:rsidRPr="009A588F" w:rsidTr="00676729">
        <w:tc>
          <w:tcPr>
            <w:tcW w:w="4785" w:type="dxa"/>
          </w:tcPr>
          <w:p w:rsidR="00676729" w:rsidRPr="009A588F" w:rsidRDefault="00676729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676729" w:rsidRPr="009A588F" w:rsidRDefault="00676729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Слабые стороны</w:t>
            </w:r>
          </w:p>
        </w:tc>
      </w:tr>
      <w:tr w:rsidR="00676729" w:rsidRPr="009A588F" w:rsidTr="00676729">
        <w:tc>
          <w:tcPr>
            <w:tcW w:w="4785" w:type="dxa"/>
          </w:tcPr>
          <w:p w:rsidR="00676729" w:rsidRPr="009A588F" w:rsidRDefault="00676729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Модель качества образования в МБДОУ ЦРР № 7 городского округа </w:t>
            </w:r>
            <w:proofErr w:type="gramStart"/>
            <w:r w:rsidRPr="009A588F">
              <w:rPr>
                <w:sz w:val="28"/>
                <w:szCs w:val="28"/>
              </w:rPr>
              <w:t>г</w:t>
            </w:r>
            <w:proofErr w:type="gramEnd"/>
            <w:r w:rsidRPr="009A588F">
              <w:rPr>
                <w:sz w:val="28"/>
                <w:szCs w:val="28"/>
              </w:rPr>
              <w:t>. Бор соответствует кластеру  «Эффективная ДОО»</w:t>
            </w:r>
          </w:p>
        </w:tc>
        <w:tc>
          <w:tcPr>
            <w:tcW w:w="4786" w:type="dxa"/>
          </w:tcPr>
          <w:p w:rsidR="00676729" w:rsidRPr="009A588F" w:rsidRDefault="00676729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Нельзя останавливаться на достигнутых результатах</w:t>
            </w:r>
          </w:p>
        </w:tc>
      </w:tr>
    </w:tbl>
    <w:p w:rsidR="000923D7" w:rsidRPr="009A588F" w:rsidRDefault="000923D7" w:rsidP="003A1518">
      <w:pPr>
        <w:pStyle w:val="a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0923D7" w:rsidRPr="009A588F" w:rsidRDefault="000923D7" w:rsidP="000923D7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51155" w:rsidRPr="009A588F" w:rsidRDefault="000B2EAB" w:rsidP="000923D7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4.</w:t>
      </w:r>
      <w:r w:rsidR="003A1518" w:rsidRPr="009A588F">
        <w:rPr>
          <w:b/>
          <w:sz w:val="28"/>
          <w:szCs w:val="28"/>
        </w:rPr>
        <w:t xml:space="preserve"> </w:t>
      </w:r>
      <w:r w:rsidR="000923D7" w:rsidRPr="009A588F">
        <w:rPr>
          <w:b/>
          <w:sz w:val="28"/>
          <w:szCs w:val="28"/>
        </w:rPr>
        <w:t>Ранжирование проблем</w:t>
      </w:r>
    </w:p>
    <w:p w:rsidR="000923D7" w:rsidRPr="009A588F" w:rsidRDefault="000923D7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4785"/>
        <w:gridCol w:w="4786"/>
      </w:tblGrid>
      <w:tr w:rsidR="000923D7" w:rsidRPr="009A588F" w:rsidTr="000923D7">
        <w:tc>
          <w:tcPr>
            <w:tcW w:w="4785" w:type="dxa"/>
          </w:tcPr>
          <w:p w:rsidR="000923D7" w:rsidRPr="009A588F" w:rsidRDefault="00066F65" w:rsidP="00851155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A588F">
              <w:rPr>
                <w:b/>
                <w:sz w:val="28"/>
                <w:szCs w:val="28"/>
              </w:rPr>
              <w:t>Перечень проблем</w:t>
            </w:r>
          </w:p>
        </w:tc>
        <w:tc>
          <w:tcPr>
            <w:tcW w:w="4786" w:type="dxa"/>
          </w:tcPr>
          <w:p w:rsidR="000923D7" w:rsidRPr="009A588F" w:rsidRDefault="0035085B" w:rsidP="0035085B">
            <w:pPr>
              <w:pStyle w:val="ab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9A588F">
              <w:rPr>
                <w:b/>
                <w:sz w:val="28"/>
                <w:szCs w:val="28"/>
              </w:rPr>
              <w:t>Ранг важности проблемы</w:t>
            </w:r>
            <w:r w:rsidR="00066F65" w:rsidRPr="009A588F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923D7" w:rsidRPr="009A588F" w:rsidTr="000923D7">
        <w:tc>
          <w:tcPr>
            <w:tcW w:w="4785" w:type="dxa"/>
          </w:tcPr>
          <w:p w:rsidR="000923D7" w:rsidRPr="009A588F" w:rsidRDefault="00066F65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Ограниченные возможности реализации дополнительного образования</w:t>
            </w:r>
          </w:p>
        </w:tc>
        <w:tc>
          <w:tcPr>
            <w:tcW w:w="4786" w:type="dxa"/>
          </w:tcPr>
          <w:p w:rsidR="000923D7" w:rsidRPr="009A588F" w:rsidRDefault="00066F65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  <w:p w:rsidR="00E94D64" w:rsidRPr="009A588F" w:rsidRDefault="00995EC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Наличие лицензии и социального</w:t>
            </w:r>
            <w:r w:rsidR="003A1518" w:rsidRPr="009A588F">
              <w:rPr>
                <w:sz w:val="28"/>
                <w:szCs w:val="28"/>
              </w:rPr>
              <w:t xml:space="preserve"> </w:t>
            </w:r>
            <w:r w:rsidRPr="009A588F">
              <w:rPr>
                <w:sz w:val="28"/>
                <w:szCs w:val="28"/>
              </w:rPr>
              <w:t>заказа.</w:t>
            </w:r>
          </w:p>
        </w:tc>
      </w:tr>
      <w:tr w:rsidR="000923D7" w:rsidRPr="009A588F" w:rsidTr="000923D7">
        <w:tc>
          <w:tcPr>
            <w:tcW w:w="4785" w:type="dxa"/>
          </w:tcPr>
          <w:p w:rsidR="000923D7" w:rsidRPr="009A588F" w:rsidRDefault="0035085B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Недостаточная готовность педагогов к реализации современных образовательных технологий </w:t>
            </w:r>
          </w:p>
        </w:tc>
        <w:tc>
          <w:tcPr>
            <w:tcW w:w="4786" w:type="dxa"/>
          </w:tcPr>
          <w:p w:rsidR="000923D7" w:rsidRPr="009A588F" w:rsidRDefault="0035085B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</w:p>
          <w:p w:rsidR="00E94D64" w:rsidRPr="009A588F" w:rsidRDefault="00E94D6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Корректировка основной образовательной программы. Актуальные проблемы </w:t>
            </w:r>
            <w:r w:rsidR="00995EC4" w:rsidRPr="009A588F">
              <w:rPr>
                <w:sz w:val="28"/>
                <w:szCs w:val="28"/>
              </w:rPr>
              <w:t xml:space="preserve"> по совершенствованию профессиональных компетенций</w:t>
            </w:r>
            <w:r w:rsidR="008863B5" w:rsidRPr="009A588F">
              <w:rPr>
                <w:sz w:val="28"/>
                <w:szCs w:val="28"/>
              </w:rPr>
              <w:t>,</w:t>
            </w:r>
            <w:r w:rsidR="00995EC4" w:rsidRPr="009A588F">
              <w:rPr>
                <w:sz w:val="28"/>
                <w:szCs w:val="28"/>
              </w:rPr>
              <w:t xml:space="preserve">  </w:t>
            </w:r>
            <w:proofErr w:type="gramStart"/>
            <w:r w:rsidR="00995EC4" w:rsidRPr="009A588F">
              <w:rPr>
                <w:sz w:val="28"/>
                <w:szCs w:val="28"/>
              </w:rPr>
              <w:t>предусмотренными</w:t>
            </w:r>
            <w:proofErr w:type="gramEnd"/>
            <w:r w:rsidR="00995EC4" w:rsidRPr="009A588F">
              <w:rPr>
                <w:sz w:val="28"/>
                <w:szCs w:val="28"/>
              </w:rPr>
              <w:t xml:space="preserve"> пунктом 3.2.1. «Профессионального стандарта  педагога».</w:t>
            </w:r>
          </w:p>
        </w:tc>
      </w:tr>
      <w:tr w:rsidR="000923D7" w:rsidRPr="009A588F" w:rsidTr="000923D7">
        <w:tc>
          <w:tcPr>
            <w:tcW w:w="4785" w:type="dxa"/>
          </w:tcPr>
          <w:p w:rsidR="000923D7" w:rsidRPr="009A588F" w:rsidRDefault="0035085B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Заболеваемость и непосещение детьми ДОУ отрицательно сказывающаяся на качестве освоения ООП</w:t>
            </w:r>
          </w:p>
        </w:tc>
        <w:tc>
          <w:tcPr>
            <w:tcW w:w="4786" w:type="dxa"/>
          </w:tcPr>
          <w:p w:rsidR="000923D7" w:rsidRPr="009A588F" w:rsidRDefault="0035085B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  <w:p w:rsidR="00984CBE" w:rsidRPr="009A588F" w:rsidRDefault="00984CBE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Средний показатель пропущенных дней  при посещении ДОУ по болезни на 1 ребенка (20) превышает средний показатель по области (17).</w:t>
            </w:r>
          </w:p>
          <w:p w:rsidR="00995EC4" w:rsidRPr="009A588F" w:rsidRDefault="00984CBE" w:rsidP="00984CBE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Организация взаимодействия</w:t>
            </w:r>
            <w:r w:rsidR="00995EC4" w:rsidRPr="009A588F">
              <w:rPr>
                <w:sz w:val="28"/>
                <w:szCs w:val="28"/>
              </w:rPr>
              <w:t xml:space="preserve"> с кадрами в рамках профессиональных компетенций.</w:t>
            </w:r>
          </w:p>
          <w:p w:rsidR="00984CBE" w:rsidRPr="009A588F" w:rsidRDefault="00984CBE" w:rsidP="00984CBE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Организация взаимодействия с родителями (законными представителями) в рамках повышения педагогической компетенции</w:t>
            </w:r>
            <w:r w:rsidR="003A1518" w:rsidRPr="009A588F">
              <w:rPr>
                <w:sz w:val="28"/>
                <w:szCs w:val="28"/>
              </w:rPr>
              <w:t>.</w:t>
            </w:r>
          </w:p>
        </w:tc>
      </w:tr>
      <w:tr w:rsidR="000923D7" w:rsidRPr="009A588F" w:rsidTr="000923D7">
        <w:tc>
          <w:tcPr>
            <w:tcW w:w="4785" w:type="dxa"/>
          </w:tcPr>
          <w:p w:rsidR="000923D7" w:rsidRPr="009A588F" w:rsidRDefault="0035085B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Участие МБДОУ  в инновационных проектах, ресурсных площадках</w:t>
            </w:r>
          </w:p>
        </w:tc>
        <w:tc>
          <w:tcPr>
            <w:tcW w:w="4786" w:type="dxa"/>
          </w:tcPr>
          <w:p w:rsidR="000923D7" w:rsidRPr="009A588F" w:rsidRDefault="0035085B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  <w:p w:rsidR="00E94D64" w:rsidRPr="009A588F" w:rsidRDefault="00E94D6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Широкий круг сотрудничества с социально-значимыми партнерами. Широкая информационная открытость  ДОУ. Участие в инновационных проектах</w:t>
            </w:r>
            <w:r w:rsidR="00995EC4" w:rsidRPr="009A588F">
              <w:rPr>
                <w:sz w:val="28"/>
                <w:szCs w:val="28"/>
              </w:rPr>
              <w:t>, ресурсных  площадках разного у</w:t>
            </w:r>
            <w:r w:rsidRPr="009A588F">
              <w:rPr>
                <w:sz w:val="28"/>
                <w:szCs w:val="28"/>
              </w:rPr>
              <w:t>ровня.</w:t>
            </w:r>
          </w:p>
        </w:tc>
      </w:tr>
      <w:tr w:rsidR="000923D7" w:rsidRPr="009A588F" w:rsidTr="000923D7">
        <w:tc>
          <w:tcPr>
            <w:tcW w:w="4785" w:type="dxa"/>
          </w:tcPr>
          <w:p w:rsidR="000923D7" w:rsidRPr="009A588F" w:rsidRDefault="00995EC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Отсутствие обеспечения равной доступности  детей с ОВЗ</w:t>
            </w:r>
          </w:p>
        </w:tc>
        <w:tc>
          <w:tcPr>
            <w:tcW w:w="4786" w:type="dxa"/>
          </w:tcPr>
          <w:p w:rsidR="000923D7" w:rsidRPr="009A588F" w:rsidRDefault="00995EC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  <w:p w:rsidR="00995EC4" w:rsidRPr="009A588F" w:rsidRDefault="00995EC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Полное отсутствие условий доступности</w:t>
            </w:r>
            <w:r w:rsidR="003A1518" w:rsidRPr="009A588F">
              <w:rPr>
                <w:sz w:val="28"/>
                <w:szCs w:val="28"/>
              </w:rPr>
              <w:t>.</w:t>
            </w:r>
          </w:p>
        </w:tc>
      </w:tr>
      <w:tr w:rsidR="000923D7" w:rsidRPr="009A588F" w:rsidTr="000923D7">
        <w:tc>
          <w:tcPr>
            <w:tcW w:w="4785" w:type="dxa"/>
          </w:tcPr>
          <w:p w:rsidR="000923D7" w:rsidRPr="009A588F" w:rsidRDefault="00995EC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Неполное соответствие  РППС требованиям ФГОС </w:t>
            </w:r>
            <w:proofErr w:type="gramStart"/>
            <w:r w:rsidRPr="009A588F">
              <w:rPr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4786" w:type="dxa"/>
          </w:tcPr>
          <w:p w:rsidR="000923D7" w:rsidRPr="009A588F" w:rsidRDefault="00995EC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  <w:p w:rsidR="003A1518" w:rsidRPr="009A588F" w:rsidRDefault="003A1518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Среда не полностью оснащена оборудованием, что не соответствует пункту 3.3.4. части 3 ФГОС </w:t>
            </w:r>
            <w:proofErr w:type="gramStart"/>
            <w:r w:rsidRPr="009A588F">
              <w:rPr>
                <w:sz w:val="28"/>
                <w:szCs w:val="28"/>
              </w:rPr>
              <w:t>ДО</w:t>
            </w:r>
            <w:proofErr w:type="gramEnd"/>
          </w:p>
          <w:p w:rsidR="00995EC4" w:rsidRPr="009A588F" w:rsidRDefault="00995EC4" w:rsidP="00851155">
            <w:pPr>
              <w:pStyle w:val="a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0923D7" w:rsidRPr="009A588F" w:rsidRDefault="000923D7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23D7" w:rsidRPr="009A588F" w:rsidRDefault="000923D7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23D7" w:rsidRPr="009A588F" w:rsidRDefault="000B2EAB" w:rsidP="003A1518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5</w:t>
      </w:r>
      <w:r w:rsidR="003A1518" w:rsidRPr="009A588F">
        <w:rPr>
          <w:b/>
          <w:sz w:val="28"/>
          <w:szCs w:val="28"/>
        </w:rPr>
        <w:t>. Концепция развития</w:t>
      </w:r>
    </w:p>
    <w:p w:rsidR="003A1518" w:rsidRPr="009A588F" w:rsidRDefault="000B2EAB" w:rsidP="003A1518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5</w:t>
      </w:r>
      <w:r w:rsidR="003A1518" w:rsidRPr="009A588F">
        <w:rPr>
          <w:b/>
          <w:sz w:val="28"/>
          <w:szCs w:val="28"/>
        </w:rPr>
        <w:t xml:space="preserve">.1.Новый образ </w:t>
      </w:r>
    </w:p>
    <w:p w:rsidR="000923D7" w:rsidRPr="009A588F" w:rsidRDefault="000923D7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23D7" w:rsidRPr="009A588F" w:rsidRDefault="003A1518" w:rsidP="002D08F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Дошкольное образовательное учреждение как открытая </w:t>
      </w:r>
      <w:r w:rsidR="002D08F6" w:rsidRPr="009A588F">
        <w:rPr>
          <w:sz w:val="28"/>
          <w:szCs w:val="28"/>
        </w:rPr>
        <w:t xml:space="preserve">качественная инновационная </w:t>
      </w:r>
      <w:r w:rsidR="00FA5A0C" w:rsidRPr="009A588F">
        <w:rPr>
          <w:sz w:val="28"/>
          <w:szCs w:val="28"/>
        </w:rPr>
        <w:t xml:space="preserve"> система</w:t>
      </w:r>
      <w:r w:rsidR="00D171F0" w:rsidRPr="009A588F">
        <w:rPr>
          <w:sz w:val="28"/>
          <w:szCs w:val="28"/>
        </w:rPr>
        <w:t>, предоставляющая широкий спект</w:t>
      </w:r>
      <w:r w:rsidR="002D08F6" w:rsidRPr="009A588F">
        <w:rPr>
          <w:sz w:val="28"/>
          <w:szCs w:val="28"/>
        </w:rPr>
        <w:t>р образовательных услуг, удовлетворяющей запросы родителей, воспитанников, потребности муниципалитета, саморазвивающаяся на основе наращивания организационного, кадрового и потребительского капитала в процессе освоения, внедрения новшеств, использующая механизмы сетевого взаимодействия  для повышения эффективности деятельности.</w:t>
      </w:r>
    </w:p>
    <w:p w:rsidR="000923D7" w:rsidRPr="009A588F" w:rsidRDefault="000923D7" w:rsidP="0085115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A588F" w:rsidRDefault="009A588F" w:rsidP="00FA5A0C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588F" w:rsidRDefault="009A588F" w:rsidP="00FA5A0C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588F" w:rsidRDefault="009A588F" w:rsidP="00FA5A0C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51155" w:rsidRPr="009A588F" w:rsidRDefault="00FA5A0C" w:rsidP="00FA5A0C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5.2. Миссия</w:t>
      </w:r>
    </w:p>
    <w:p w:rsidR="00851155" w:rsidRPr="009A588F" w:rsidRDefault="00FA5A0C" w:rsidP="0085115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Обеспечение качества образования  детей  учетом требований ФГОС ДО, </w:t>
      </w:r>
      <w:r w:rsidR="00D171F0" w:rsidRPr="009A588F">
        <w:rPr>
          <w:sz w:val="28"/>
          <w:szCs w:val="28"/>
        </w:rPr>
        <w:t>запроса</w:t>
      </w:r>
      <w:r w:rsidRPr="009A588F">
        <w:rPr>
          <w:sz w:val="28"/>
          <w:szCs w:val="28"/>
        </w:rPr>
        <w:t>ми родителей на основе развивающих программ и технологий</w:t>
      </w:r>
      <w:proofErr w:type="gramStart"/>
      <w:r w:rsidRPr="009A588F">
        <w:rPr>
          <w:sz w:val="28"/>
          <w:szCs w:val="28"/>
        </w:rPr>
        <w:t xml:space="preserve"> ,</w:t>
      </w:r>
      <w:proofErr w:type="gramEnd"/>
      <w:r w:rsidRPr="009A588F">
        <w:rPr>
          <w:sz w:val="28"/>
          <w:szCs w:val="28"/>
        </w:rPr>
        <w:t xml:space="preserve"> сетевого взаимодействия </w:t>
      </w:r>
      <w:r w:rsidR="00D171F0" w:rsidRPr="009A588F">
        <w:rPr>
          <w:sz w:val="28"/>
          <w:szCs w:val="28"/>
        </w:rPr>
        <w:t xml:space="preserve"> с организациями социальной среды.</w:t>
      </w:r>
    </w:p>
    <w:p w:rsidR="00851155" w:rsidRPr="009A588F" w:rsidRDefault="00851155" w:rsidP="0085115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851155" w:rsidRPr="009A588F" w:rsidRDefault="00D171F0" w:rsidP="00D171F0">
      <w:pPr>
        <w:pStyle w:val="ab"/>
        <w:tabs>
          <w:tab w:val="left" w:pos="4080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9A588F">
        <w:rPr>
          <w:sz w:val="28"/>
          <w:szCs w:val="28"/>
        </w:rPr>
        <w:tab/>
      </w:r>
      <w:r w:rsidRPr="009A588F">
        <w:rPr>
          <w:b/>
          <w:sz w:val="28"/>
          <w:szCs w:val="28"/>
        </w:rPr>
        <w:t xml:space="preserve">5.3. Ценности </w:t>
      </w:r>
    </w:p>
    <w:p w:rsidR="00851155" w:rsidRPr="009A588F" w:rsidRDefault="00851155" w:rsidP="0085115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851155" w:rsidRPr="009A588F" w:rsidRDefault="00D171F0" w:rsidP="00D171F0">
      <w:pPr>
        <w:pStyle w:val="ab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Ребенок </w:t>
      </w:r>
      <w:r w:rsidR="00204529" w:rsidRPr="009A588F">
        <w:rPr>
          <w:sz w:val="28"/>
          <w:szCs w:val="28"/>
        </w:rPr>
        <w:t>как уникальная личность</w:t>
      </w:r>
    </w:p>
    <w:p w:rsidR="00204529" w:rsidRPr="009A588F" w:rsidRDefault="00204529" w:rsidP="00D171F0">
      <w:pPr>
        <w:pStyle w:val="ab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Уважение и доверие к педагогу, предоставление возможности проявлять инициативу, самостоятельность, забота о социальном  благополучии</w:t>
      </w:r>
    </w:p>
    <w:p w:rsidR="00204529" w:rsidRPr="009A588F" w:rsidRDefault="00204529" w:rsidP="00D171F0">
      <w:pPr>
        <w:pStyle w:val="ab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Командная работа как составляющая успеха в целом.</w:t>
      </w:r>
    </w:p>
    <w:p w:rsidR="00204529" w:rsidRPr="009A588F" w:rsidRDefault="00204529" w:rsidP="00D171F0">
      <w:pPr>
        <w:pStyle w:val="ab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Качество работы, стремление к совершенству, высокая трудовая дисциплина.</w:t>
      </w:r>
    </w:p>
    <w:p w:rsidR="00204529" w:rsidRPr="009A588F" w:rsidRDefault="00204529" w:rsidP="00D171F0">
      <w:pPr>
        <w:pStyle w:val="ab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Культура организации как культура жизнедеятельности ДОУ, культура взаимоотношений с родителями, воспитанниками,</w:t>
      </w:r>
      <w:proofErr w:type="gramStart"/>
      <w:r w:rsidRPr="009A588F">
        <w:rPr>
          <w:sz w:val="28"/>
          <w:szCs w:val="28"/>
        </w:rPr>
        <w:t xml:space="preserve"> ,</w:t>
      </w:r>
      <w:proofErr w:type="gramEnd"/>
      <w:r w:rsidRPr="009A588F">
        <w:rPr>
          <w:sz w:val="28"/>
          <w:szCs w:val="28"/>
        </w:rPr>
        <w:t xml:space="preserve"> культура деловых и личностных отношений.</w:t>
      </w:r>
    </w:p>
    <w:p w:rsidR="00204529" w:rsidRPr="009A588F" w:rsidRDefault="00204529" w:rsidP="00D171F0">
      <w:pPr>
        <w:pStyle w:val="ab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Семья как основная среда личностного развития ребенка, включение семьи в образовательную деятельность  ДОУ</w:t>
      </w:r>
    </w:p>
    <w:p w:rsidR="00204529" w:rsidRPr="009A588F" w:rsidRDefault="00204529" w:rsidP="00D171F0">
      <w:pPr>
        <w:pStyle w:val="ab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Информационная открытость деятельности ДОУ</w:t>
      </w:r>
    </w:p>
    <w:p w:rsidR="00204529" w:rsidRPr="009A588F" w:rsidRDefault="00204529" w:rsidP="00D171F0">
      <w:pPr>
        <w:pStyle w:val="ab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Поддержка высокого имиджа ДОУ</w:t>
      </w:r>
    </w:p>
    <w:p w:rsidR="00851155" w:rsidRPr="009A588F" w:rsidRDefault="00851155" w:rsidP="00851155">
      <w:pPr>
        <w:pStyle w:val="ab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51155" w:rsidRPr="009A588F" w:rsidRDefault="00204529" w:rsidP="00204529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 xml:space="preserve">5.4. </w:t>
      </w:r>
      <w:r w:rsidR="00B45814" w:rsidRPr="009A588F">
        <w:rPr>
          <w:b/>
          <w:sz w:val="28"/>
          <w:szCs w:val="28"/>
        </w:rPr>
        <w:t>Стратегические цели</w:t>
      </w:r>
    </w:p>
    <w:p w:rsidR="00B45814" w:rsidRPr="009A588F" w:rsidRDefault="00B45814" w:rsidP="00204529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45814" w:rsidRPr="009A588F" w:rsidRDefault="00B45814" w:rsidP="00B4581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i/>
          <w:sz w:val="28"/>
          <w:szCs w:val="28"/>
        </w:rPr>
        <w:t>Цели стабилизации</w:t>
      </w:r>
      <w:r w:rsidRPr="009A588F">
        <w:rPr>
          <w:sz w:val="28"/>
          <w:szCs w:val="28"/>
        </w:rPr>
        <w:t xml:space="preserve"> – обеспечение устойчивого состояние ДОУ по основным направлениям его деятельности – образовательная, хозяйственная, финансово-экономическая, управленческая деятельность, менеджмент отношений  с потребителями образовательных  услуг.</w:t>
      </w:r>
    </w:p>
    <w:p w:rsidR="00B45814" w:rsidRPr="009A588F" w:rsidRDefault="00B45814" w:rsidP="00B4581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9A588F">
        <w:rPr>
          <w:i/>
          <w:sz w:val="28"/>
          <w:szCs w:val="28"/>
        </w:rPr>
        <w:t xml:space="preserve">Цели развития –  </w:t>
      </w:r>
      <w:r w:rsidRPr="009A588F">
        <w:rPr>
          <w:sz w:val="28"/>
          <w:szCs w:val="28"/>
        </w:rPr>
        <w:t>формирование новых дополнительных услуг, расширение взаимодействия с организациями социально-педагогической среды, внедрение новых технологий в образовательную деятельность.</w:t>
      </w:r>
    </w:p>
    <w:p w:rsidR="00B45814" w:rsidRPr="009A588F" w:rsidRDefault="00B45814" w:rsidP="00B45814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851155" w:rsidRPr="009A588F" w:rsidRDefault="008078E9" w:rsidP="00B45814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5.5. Цель</w:t>
      </w:r>
      <w:r w:rsidR="00B45814" w:rsidRPr="009A588F">
        <w:rPr>
          <w:b/>
          <w:sz w:val="28"/>
          <w:szCs w:val="28"/>
        </w:rPr>
        <w:t xml:space="preserve"> развития ДОУ</w:t>
      </w:r>
    </w:p>
    <w:p w:rsidR="002E7099" w:rsidRPr="009A588F" w:rsidRDefault="002E7099" w:rsidP="00B45814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51155" w:rsidRPr="009A588F" w:rsidRDefault="002E7099" w:rsidP="00851155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proofErr w:type="gramStart"/>
      <w:r w:rsidRPr="009A588F">
        <w:rPr>
          <w:sz w:val="28"/>
          <w:szCs w:val="28"/>
        </w:rPr>
        <w:t>Кваликативное</w:t>
      </w:r>
      <w:proofErr w:type="spellEnd"/>
      <w:r w:rsidRPr="009A588F">
        <w:rPr>
          <w:sz w:val="28"/>
          <w:szCs w:val="28"/>
        </w:rPr>
        <w:t xml:space="preserve"> накопление и полная реализация потенциала МБДОУ ЦРР № 7 по совершенствованию  образовательной работы, реализующей право де</w:t>
      </w:r>
      <w:r w:rsidR="0074338E" w:rsidRPr="009A588F">
        <w:rPr>
          <w:sz w:val="28"/>
          <w:szCs w:val="28"/>
        </w:rPr>
        <w:t>тей на качественное образование</w:t>
      </w:r>
      <w:r w:rsidRPr="009A588F">
        <w:rPr>
          <w:sz w:val="28"/>
          <w:szCs w:val="28"/>
        </w:rPr>
        <w:t>, дающие равные возможности для интеллектуального</w:t>
      </w:r>
      <w:r w:rsidR="0074338E" w:rsidRPr="009A588F">
        <w:rPr>
          <w:sz w:val="28"/>
          <w:szCs w:val="28"/>
        </w:rPr>
        <w:t>, нравственного  развития детей, как основы успешной социализации и самореализации на этапе школьного обучения.</w:t>
      </w:r>
      <w:proofErr w:type="gramEnd"/>
    </w:p>
    <w:p w:rsidR="00440439" w:rsidRPr="009A588F" w:rsidRDefault="00440439" w:rsidP="00440439">
      <w:pPr>
        <w:jc w:val="center"/>
        <w:rPr>
          <w:b/>
          <w:sz w:val="28"/>
          <w:szCs w:val="28"/>
        </w:rPr>
      </w:pPr>
    </w:p>
    <w:p w:rsidR="009A588F" w:rsidRDefault="009A588F" w:rsidP="00440439">
      <w:pPr>
        <w:jc w:val="center"/>
        <w:rPr>
          <w:b/>
          <w:sz w:val="28"/>
          <w:szCs w:val="28"/>
        </w:rPr>
      </w:pPr>
    </w:p>
    <w:p w:rsidR="009A588F" w:rsidRDefault="009A588F" w:rsidP="00440439">
      <w:pPr>
        <w:jc w:val="center"/>
        <w:rPr>
          <w:b/>
          <w:sz w:val="28"/>
          <w:szCs w:val="28"/>
        </w:rPr>
      </w:pPr>
    </w:p>
    <w:p w:rsidR="009A588F" w:rsidRDefault="009A588F" w:rsidP="00440439">
      <w:pPr>
        <w:jc w:val="center"/>
        <w:rPr>
          <w:b/>
          <w:sz w:val="28"/>
          <w:szCs w:val="28"/>
        </w:rPr>
      </w:pPr>
    </w:p>
    <w:p w:rsidR="009A588F" w:rsidRDefault="009A588F" w:rsidP="00440439">
      <w:pPr>
        <w:jc w:val="center"/>
        <w:rPr>
          <w:b/>
          <w:sz w:val="28"/>
          <w:szCs w:val="28"/>
        </w:rPr>
      </w:pPr>
    </w:p>
    <w:p w:rsidR="009A588F" w:rsidRDefault="009A588F" w:rsidP="00440439">
      <w:pPr>
        <w:jc w:val="center"/>
        <w:rPr>
          <w:b/>
          <w:sz w:val="28"/>
          <w:szCs w:val="28"/>
        </w:rPr>
      </w:pPr>
    </w:p>
    <w:p w:rsidR="00002AAB" w:rsidRPr="009A588F" w:rsidRDefault="00440439" w:rsidP="00440439">
      <w:pPr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6. Реализация.</w:t>
      </w:r>
    </w:p>
    <w:p w:rsidR="00440439" w:rsidRPr="009A588F" w:rsidRDefault="00440439" w:rsidP="00440439">
      <w:pPr>
        <w:jc w:val="center"/>
        <w:rPr>
          <w:b/>
          <w:sz w:val="28"/>
          <w:szCs w:val="28"/>
        </w:rPr>
      </w:pPr>
    </w:p>
    <w:p w:rsidR="00002AAB" w:rsidRPr="009A588F" w:rsidRDefault="00E25E4A" w:rsidP="00440439">
      <w:pPr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 xml:space="preserve">6.1. </w:t>
      </w:r>
      <w:r w:rsidR="00002AAB" w:rsidRPr="009A588F">
        <w:rPr>
          <w:b/>
          <w:sz w:val="28"/>
          <w:szCs w:val="28"/>
        </w:rPr>
        <w:t>Этапы работы по программе</w:t>
      </w:r>
    </w:p>
    <w:p w:rsidR="00E4570C" w:rsidRPr="009A588F" w:rsidRDefault="00E4570C" w:rsidP="00440439">
      <w:pPr>
        <w:jc w:val="center"/>
        <w:rPr>
          <w:b/>
          <w:sz w:val="28"/>
          <w:szCs w:val="28"/>
        </w:rPr>
      </w:pPr>
    </w:p>
    <w:tbl>
      <w:tblPr>
        <w:tblStyle w:val="aff9"/>
        <w:tblW w:w="9606" w:type="dxa"/>
        <w:tblLook w:val="04A0"/>
      </w:tblPr>
      <w:tblGrid>
        <w:gridCol w:w="3227"/>
        <w:gridCol w:w="3118"/>
        <w:gridCol w:w="3261"/>
      </w:tblGrid>
      <w:tr w:rsidR="00E4570C" w:rsidRPr="009A588F" w:rsidTr="00731800">
        <w:tc>
          <w:tcPr>
            <w:tcW w:w="9606" w:type="dxa"/>
            <w:gridSpan w:val="3"/>
          </w:tcPr>
          <w:p w:rsidR="00E4570C" w:rsidRPr="009A588F" w:rsidRDefault="00E4570C" w:rsidP="00377B01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Этапы</w:t>
            </w:r>
          </w:p>
        </w:tc>
      </w:tr>
      <w:tr w:rsidR="00E4570C" w:rsidRPr="009A588F" w:rsidTr="00731800">
        <w:tc>
          <w:tcPr>
            <w:tcW w:w="3227" w:type="dxa"/>
          </w:tcPr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2019-2020 </w:t>
            </w:r>
          </w:p>
          <w:p w:rsidR="00E4570C" w:rsidRPr="009A588F" w:rsidRDefault="00731800" w:rsidP="00731800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Концептуально </w:t>
            </w:r>
            <w:proofErr w:type="gramStart"/>
            <w:r w:rsidRPr="009A588F">
              <w:rPr>
                <w:sz w:val="28"/>
                <w:szCs w:val="28"/>
              </w:rPr>
              <w:t>-п</w:t>
            </w:r>
            <w:proofErr w:type="gramEnd"/>
            <w:r w:rsidRPr="009A588F">
              <w:rPr>
                <w:sz w:val="28"/>
                <w:szCs w:val="28"/>
              </w:rPr>
              <w:t>роектировочный этап</w:t>
            </w:r>
          </w:p>
          <w:p w:rsidR="00731800" w:rsidRPr="009A588F" w:rsidRDefault="00731800" w:rsidP="00731800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(создание условий для реализации программы)</w:t>
            </w:r>
          </w:p>
          <w:p w:rsidR="00731800" w:rsidRPr="009A588F" w:rsidRDefault="00731800" w:rsidP="00731800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2020-2022. </w:t>
            </w:r>
          </w:p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Этап реализации</w:t>
            </w:r>
          </w:p>
          <w:p w:rsidR="00731800" w:rsidRPr="009A588F" w:rsidRDefault="00731800" w:rsidP="00377B01">
            <w:pPr>
              <w:rPr>
                <w:sz w:val="28"/>
                <w:szCs w:val="28"/>
              </w:rPr>
            </w:pPr>
            <w:proofErr w:type="gramStart"/>
            <w:r w:rsidRPr="009A588F">
              <w:rPr>
                <w:sz w:val="28"/>
                <w:szCs w:val="28"/>
              </w:rPr>
              <w:t>(реализация проектов</w:t>
            </w:r>
            <w:proofErr w:type="gramEnd"/>
          </w:p>
        </w:tc>
        <w:tc>
          <w:tcPr>
            <w:tcW w:w="3261" w:type="dxa"/>
          </w:tcPr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2022-2023. </w:t>
            </w:r>
          </w:p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Аналитико-информационный этап</w:t>
            </w:r>
          </w:p>
          <w:p w:rsidR="00E4570C" w:rsidRPr="009A588F" w:rsidRDefault="00731800" w:rsidP="00377B01">
            <w:pPr>
              <w:rPr>
                <w:sz w:val="28"/>
                <w:szCs w:val="28"/>
              </w:rPr>
            </w:pPr>
            <w:proofErr w:type="gramStart"/>
            <w:r w:rsidRPr="009A588F">
              <w:rPr>
                <w:sz w:val="28"/>
                <w:szCs w:val="28"/>
              </w:rPr>
              <w:t>(мониторинг эффективности реализации программы, аналитическая оценка качественных и количественных изменений, транслирование передового педагогического опыта</w:t>
            </w:r>
            <w:proofErr w:type="gramEnd"/>
          </w:p>
        </w:tc>
      </w:tr>
      <w:tr w:rsidR="00E4570C" w:rsidRPr="009A588F" w:rsidTr="00731800">
        <w:tc>
          <w:tcPr>
            <w:tcW w:w="3227" w:type="dxa"/>
          </w:tcPr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Цель:</w:t>
            </w:r>
          </w:p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1.Определение  возможностей дошкольного учреждения  и готовности коллектива для реализации Программы развития.</w:t>
            </w:r>
          </w:p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2.Создание банка  нормативно-правовых и методико-диагностических материалов.</w:t>
            </w:r>
          </w:p>
        </w:tc>
        <w:tc>
          <w:tcPr>
            <w:tcW w:w="3118" w:type="dxa"/>
          </w:tcPr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Цель:</w:t>
            </w:r>
          </w:p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1.Развитие образовательного учреждения, оптимизация функционирования дошкольного учреждения.</w:t>
            </w:r>
          </w:p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2.Апробация новшеств и коррекция отдельных направлений работы.</w:t>
            </w:r>
          </w:p>
        </w:tc>
        <w:tc>
          <w:tcPr>
            <w:tcW w:w="3261" w:type="dxa"/>
          </w:tcPr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Цель:</w:t>
            </w:r>
          </w:p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1.Внутренняя и внешняя экспертная оценка достижений.</w:t>
            </w:r>
          </w:p>
          <w:p w:rsidR="00E4570C" w:rsidRPr="009A588F" w:rsidRDefault="00E4570C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2.Формирование целостных представлений о реальном состоянии образовательной системы и дополнительного образования.</w:t>
            </w:r>
          </w:p>
        </w:tc>
      </w:tr>
    </w:tbl>
    <w:p w:rsidR="00E4570C" w:rsidRPr="009A588F" w:rsidRDefault="00E4570C" w:rsidP="00731800">
      <w:pPr>
        <w:rPr>
          <w:b/>
          <w:sz w:val="28"/>
          <w:szCs w:val="28"/>
        </w:rPr>
      </w:pPr>
    </w:p>
    <w:p w:rsidR="00E4570C" w:rsidRPr="009A588F" w:rsidRDefault="00E4570C" w:rsidP="00440439">
      <w:pPr>
        <w:jc w:val="center"/>
        <w:rPr>
          <w:b/>
          <w:sz w:val="28"/>
          <w:szCs w:val="28"/>
        </w:rPr>
      </w:pPr>
    </w:p>
    <w:p w:rsidR="008863B5" w:rsidRPr="009A588F" w:rsidRDefault="00440439" w:rsidP="00BE0534">
      <w:pPr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6.2. План реализации Программы развития</w:t>
      </w:r>
    </w:p>
    <w:p w:rsidR="008863B5" w:rsidRPr="009A588F" w:rsidRDefault="008863B5" w:rsidP="00440439">
      <w:pPr>
        <w:jc w:val="center"/>
        <w:rPr>
          <w:b/>
          <w:sz w:val="28"/>
          <w:szCs w:val="28"/>
        </w:rPr>
      </w:pPr>
    </w:p>
    <w:p w:rsidR="008863B5" w:rsidRPr="009A588F" w:rsidRDefault="008863B5" w:rsidP="00903D2B">
      <w:pPr>
        <w:rPr>
          <w:b/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2386"/>
        <w:gridCol w:w="2577"/>
        <w:gridCol w:w="674"/>
        <w:gridCol w:w="1586"/>
        <w:gridCol w:w="2348"/>
      </w:tblGrid>
      <w:tr w:rsidR="00A9651F" w:rsidRPr="009A588F" w:rsidTr="009A588F">
        <w:tc>
          <w:tcPr>
            <w:tcW w:w="2386" w:type="dxa"/>
          </w:tcPr>
          <w:p w:rsidR="00BE0534" w:rsidRPr="009A588F" w:rsidRDefault="00BE0534" w:rsidP="00440439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Основные  направления  работы</w:t>
            </w:r>
          </w:p>
        </w:tc>
        <w:tc>
          <w:tcPr>
            <w:tcW w:w="2577" w:type="dxa"/>
          </w:tcPr>
          <w:p w:rsidR="00BE0534" w:rsidRPr="009A588F" w:rsidRDefault="00BE0534" w:rsidP="00440439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260" w:type="dxa"/>
            <w:gridSpan w:val="2"/>
          </w:tcPr>
          <w:p w:rsidR="00BE0534" w:rsidRPr="009A588F" w:rsidRDefault="00BE0534" w:rsidP="00440439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48" w:type="dxa"/>
          </w:tcPr>
          <w:p w:rsidR="00BE0534" w:rsidRPr="009A588F" w:rsidRDefault="00BE0534" w:rsidP="00440439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6268D2" w:rsidRPr="009A588F" w:rsidTr="00903D2B">
        <w:tc>
          <w:tcPr>
            <w:tcW w:w="9571" w:type="dxa"/>
            <w:gridSpan w:val="5"/>
          </w:tcPr>
          <w:p w:rsidR="006268D2" w:rsidRPr="009A588F" w:rsidRDefault="006268D2" w:rsidP="00440439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2019-2020 </w:t>
            </w:r>
          </w:p>
          <w:p w:rsidR="006268D2" w:rsidRPr="009A588F" w:rsidRDefault="006268D2" w:rsidP="00440439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Концептуально-проектировочный</w:t>
            </w:r>
          </w:p>
        </w:tc>
      </w:tr>
      <w:tr w:rsidR="00A9651F" w:rsidRPr="009A588F" w:rsidTr="009A588F">
        <w:tc>
          <w:tcPr>
            <w:tcW w:w="2386" w:type="dxa"/>
          </w:tcPr>
          <w:p w:rsidR="00BE0534" w:rsidRPr="009A588F" w:rsidRDefault="006D7C76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</w:t>
            </w:r>
            <w:r w:rsidR="006268D2" w:rsidRPr="009A588F">
              <w:rPr>
                <w:sz w:val="28"/>
                <w:szCs w:val="28"/>
              </w:rPr>
              <w:t>Педагогические кадры</w:t>
            </w:r>
            <w:r w:rsidRPr="009A588F">
              <w:rPr>
                <w:sz w:val="28"/>
                <w:szCs w:val="28"/>
              </w:rPr>
              <w:t>»</w:t>
            </w:r>
          </w:p>
        </w:tc>
        <w:tc>
          <w:tcPr>
            <w:tcW w:w="2577" w:type="dxa"/>
          </w:tcPr>
          <w:p w:rsidR="00BE0534" w:rsidRPr="009A588F" w:rsidRDefault="00AE6522" w:rsidP="00AE65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="006268D2" w:rsidRPr="009A588F">
              <w:rPr>
                <w:sz w:val="28"/>
                <w:szCs w:val="28"/>
              </w:rPr>
              <w:t>, утверждение  и согласование  плана мероприятий  по внедрению профессиональных стандартов</w:t>
            </w:r>
          </w:p>
        </w:tc>
        <w:tc>
          <w:tcPr>
            <w:tcW w:w="2260" w:type="dxa"/>
            <w:gridSpan w:val="2"/>
          </w:tcPr>
          <w:p w:rsidR="00BE0534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BE0534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A9651F" w:rsidRPr="009A588F" w:rsidTr="009A588F">
        <w:tc>
          <w:tcPr>
            <w:tcW w:w="2386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Организация и проведение педагогическими работниками самоанализа профессионального уровня  в соответствии с требованиями профессионального стандарта</w:t>
            </w:r>
          </w:p>
        </w:tc>
        <w:tc>
          <w:tcPr>
            <w:tcW w:w="2260" w:type="dxa"/>
            <w:gridSpan w:val="2"/>
          </w:tcPr>
          <w:p w:rsidR="006268D2" w:rsidRPr="009A588F" w:rsidRDefault="005B6AC8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348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A9651F" w:rsidRPr="009A588F" w:rsidTr="009A588F">
        <w:tc>
          <w:tcPr>
            <w:tcW w:w="2386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Создание наставничества.</w:t>
            </w:r>
          </w:p>
        </w:tc>
        <w:tc>
          <w:tcPr>
            <w:tcW w:w="2260" w:type="dxa"/>
            <w:gridSpan w:val="2"/>
          </w:tcPr>
          <w:p w:rsidR="006268D2" w:rsidRPr="009A588F" w:rsidRDefault="005B6AC8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Февраль-март</w:t>
            </w:r>
            <w:r w:rsidR="006D7C76" w:rsidRPr="009A58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8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A9651F" w:rsidRPr="009A588F" w:rsidTr="009A588F">
        <w:tc>
          <w:tcPr>
            <w:tcW w:w="2386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Проведение тематических семинаров, практикумов как инструмента повышения профессионального уровня педагогических работников</w:t>
            </w:r>
          </w:p>
        </w:tc>
        <w:tc>
          <w:tcPr>
            <w:tcW w:w="2260" w:type="dxa"/>
            <w:gridSpan w:val="2"/>
          </w:tcPr>
          <w:p w:rsidR="006268D2" w:rsidRPr="009A588F" w:rsidRDefault="005B6AC8" w:rsidP="006D7C76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Апрель-октябрь</w:t>
            </w:r>
          </w:p>
        </w:tc>
        <w:tc>
          <w:tcPr>
            <w:tcW w:w="2348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A9651F" w:rsidRPr="009A588F" w:rsidTr="009A588F">
        <w:tc>
          <w:tcPr>
            <w:tcW w:w="2386" w:type="dxa"/>
          </w:tcPr>
          <w:p w:rsidR="006268D2" w:rsidRPr="009A588F" w:rsidRDefault="006D7C76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</w:t>
            </w:r>
            <w:r w:rsidR="006268D2" w:rsidRPr="009A588F">
              <w:rPr>
                <w:sz w:val="28"/>
                <w:szCs w:val="28"/>
              </w:rPr>
              <w:t>Инновационная деятельность</w:t>
            </w:r>
            <w:r w:rsidRPr="009A588F">
              <w:rPr>
                <w:sz w:val="28"/>
                <w:szCs w:val="28"/>
              </w:rPr>
              <w:t>»</w:t>
            </w:r>
          </w:p>
        </w:tc>
        <w:tc>
          <w:tcPr>
            <w:tcW w:w="2577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Проведение проблемно-ориентированного анализа </w:t>
            </w:r>
            <w:r w:rsidR="005B6AC8" w:rsidRPr="009A588F">
              <w:rPr>
                <w:sz w:val="28"/>
                <w:szCs w:val="28"/>
              </w:rPr>
              <w:t>опыта инновационной деятельности</w:t>
            </w:r>
          </w:p>
        </w:tc>
        <w:tc>
          <w:tcPr>
            <w:tcW w:w="2260" w:type="dxa"/>
            <w:gridSpan w:val="2"/>
          </w:tcPr>
          <w:p w:rsidR="006268D2" w:rsidRPr="009A588F" w:rsidRDefault="005B6AC8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Январь-март</w:t>
            </w:r>
          </w:p>
        </w:tc>
        <w:tc>
          <w:tcPr>
            <w:tcW w:w="2348" w:type="dxa"/>
          </w:tcPr>
          <w:p w:rsidR="005B6AC8" w:rsidRPr="009A588F" w:rsidRDefault="005B6AC8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6268D2" w:rsidRPr="009A588F" w:rsidRDefault="005B6AC8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A9651F" w:rsidRPr="009A588F" w:rsidTr="009A588F">
        <w:tc>
          <w:tcPr>
            <w:tcW w:w="2386" w:type="dxa"/>
          </w:tcPr>
          <w:p w:rsidR="000337C9" w:rsidRPr="009A588F" w:rsidRDefault="000337C9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0337C9" w:rsidRPr="009A588F" w:rsidRDefault="000337C9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Развитие взаимодействия с социальными партнерами на договорной  основе</w:t>
            </w:r>
          </w:p>
        </w:tc>
        <w:tc>
          <w:tcPr>
            <w:tcW w:w="2260" w:type="dxa"/>
            <w:gridSpan w:val="2"/>
          </w:tcPr>
          <w:p w:rsidR="000337C9" w:rsidRPr="009A588F" w:rsidRDefault="000337C9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348" w:type="dxa"/>
          </w:tcPr>
          <w:p w:rsidR="000337C9" w:rsidRPr="009A588F" w:rsidRDefault="000337C9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0337C9" w:rsidRPr="009A588F" w:rsidRDefault="000337C9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0337C9" w:rsidRPr="009A588F" w:rsidRDefault="000337C9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A9651F" w:rsidRPr="009A588F" w:rsidTr="009A588F">
        <w:tc>
          <w:tcPr>
            <w:tcW w:w="2386" w:type="dxa"/>
          </w:tcPr>
          <w:p w:rsidR="006268D2" w:rsidRPr="009A588F" w:rsidRDefault="006268D2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6268D2" w:rsidRPr="009A588F" w:rsidRDefault="005B6AC8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Создание нормативной информационной базы </w:t>
            </w:r>
          </w:p>
        </w:tc>
        <w:tc>
          <w:tcPr>
            <w:tcW w:w="2260" w:type="dxa"/>
            <w:gridSpan w:val="2"/>
          </w:tcPr>
          <w:p w:rsidR="006268D2" w:rsidRPr="009A588F" w:rsidRDefault="005B6AC8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Июнь-сентябрь</w:t>
            </w:r>
          </w:p>
        </w:tc>
        <w:tc>
          <w:tcPr>
            <w:tcW w:w="2348" w:type="dxa"/>
          </w:tcPr>
          <w:p w:rsidR="005B6AC8" w:rsidRPr="009A588F" w:rsidRDefault="005B6AC8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6268D2" w:rsidRPr="009A588F" w:rsidRDefault="005B6AC8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A9651F" w:rsidRPr="009A588F" w:rsidTr="009A588F">
        <w:tc>
          <w:tcPr>
            <w:tcW w:w="2386" w:type="dxa"/>
          </w:tcPr>
          <w:p w:rsidR="005B6AC8" w:rsidRPr="009A588F" w:rsidRDefault="005B6AC8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5B6AC8" w:rsidRPr="009A588F" w:rsidRDefault="005B6AC8" w:rsidP="00903D2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Выстраивание образовательной траектории  для наиболее полного раскрытия одаренности дошкольника в условиях ДОУ</w:t>
            </w:r>
          </w:p>
        </w:tc>
        <w:tc>
          <w:tcPr>
            <w:tcW w:w="2260" w:type="dxa"/>
            <w:gridSpan w:val="2"/>
          </w:tcPr>
          <w:p w:rsidR="005B6AC8" w:rsidRPr="009A588F" w:rsidRDefault="005B6AC8" w:rsidP="00903D2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348" w:type="dxa"/>
          </w:tcPr>
          <w:p w:rsidR="005B6AC8" w:rsidRPr="009A588F" w:rsidRDefault="005B6AC8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5B6AC8" w:rsidRPr="009A588F" w:rsidRDefault="005B6AC8" w:rsidP="005B6AC8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A9651F" w:rsidRPr="009A588F" w:rsidTr="009A588F">
        <w:tc>
          <w:tcPr>
            <w:tcW w:w="2386" w:type="dxa"/>
          </w:tcPr>
          <w:p w:rsidR="005B6AC8" w:rsidRPr="009A588F" w:rsidRDefault="006D7C76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«Дополнительное образование»</w:t>
            </w:r>
          </w:p>
        </w:tc>
        <w:tc>
          <w:tcPr>
            <w:tcW w:w="2577" w:type="dxa"/>
          </w:tcPr>
          <w:p w:rsidR="005B6AC8" w:rsidRPr="009A588F" w:rsidRDefault="006D7C76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Разработка плана действий  по реализации </w:t>
            </w:r>
            <w:r w:rsidR="00972865" w:rsidRPr="009A588F">
              <w:rPr>
                <w:sz w:val="28"/>
                <w:szCs w:val="28"/>
              </w:rPr>
              <w:t xml:space="preserve"> и принятие управленческих решений</w:t>
            </w:r>
          </w:p>
        </w:tc>
        <w:tc>
          <w:tcPr>
            <w:tcW w:w="2260" w:type="dxa"/>
            <w:gridSpan w:val="2"/>
          </w:tcPr>
          <w:p w:rsidR="005B6AC8" w:rsidRPr="009A588F" w:rsidRDefault="00972865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Июнь-август 2018г.</w:t>
            </w:r>
          </w:p>
        </w:tc>
        <w:tc>
          <w:tcPr>
            <w:tcW w:w="2348" w:type="dxa"/>
          </w:tcPr>
          <w:p w:rsidR="005B6AC8" w:rsidRPr="009A588F" w:rsidRDefault="00972865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A9651F" w:rsidRPr="009A588F" w:rsidTr="009A588F">
        <w:tc>
          <w:tcPr>
            <w:tcW w:w="2386" w:type="dxa"/>
          </w:tcPr>
          <w:p w:rsidR="00903D2B" w:rsidRPr="009A588F" w:rsidRDefault="00903D2B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903D2B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Подбор педагогических кадров  для ведения дополнительного образования</w:t>
            </w:r>
          </w:p>
        </w:tc>
        <w:tc>
          <w:tcPr>
            <w:tcW w:w="2260" w:type="dxa"/>
            <w:gridSpan w:val="2"/>
          </w:tcPr>
          <w:p w:rsidR="00903D2B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Июнь-сентябрь 2018 г.</w:t>
            </w:r>
          </w:p>
        </w:tc>
        <w:tc>
          <w:tcPr>
            <w:tcW w:w="2348" w:type="dxa"/>
          </w:tcPr>
          <w:p w:rsidR="00903D2B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</w:tc>
      </w:tr>
      <w:tr w:rsidR="00A9651F" w:rsidRPr="009A588F" w:rsidTr="009A588F">
        <w:tc>
          <w:tcPr>
            <w:tcW w:w="2386" w:type="dxa"/>
          </w:tcPr>
          <w:p w:rsidR="005B6AC8" w:rsidRPr="009A588F" w:rsidRDefault="005B6AC8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5B6AC8" w:rsidRPr="009A588F" w:rsidRDefault="00972865" w:rsidP="00972865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Информирование родителей воспитанников об открытии дополнительного образования</w:t>
            </w:r>
          </w:p>
        </w:tc>
        <w:tc>
          <w:tcPr>
            <w:tcW w:w="2260" w:type="dxa"/>
            <w:gridSpan w:val="2"/>
          </w:tcPr>
          <w:p w:rsidR="005B6AC8" w:rsidRPr="009A588F" w:rsidRDefault="00972865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Август-сентябрь 2018г.</w:t>
            </w:r>
          </w:p>
        </w:tc>
        <w:tc>
          <w:tcPr>
            <w:tcW w:w="2348" w:type="dxa"/>
          </w:tcPr>
          <w:p w:rsidR="005B6AC8" w:rsidRPr="009A588F" w:rsidRDefault="00972865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903D2B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Педагоги </w:t>
            </w:r>
          </w:p>
        </w:tc>
      </w:tr>
      <w:tr w:rsidR="00A9651F" w:rsidRPr="009A588F" w:rsidTr="009A588F">
        <w:tc>
          <w:tcPr>
            <w:tcW w:w="2386" w:type="dxa"/>
          </w:tcPr>
          <w:p w:rsidR="005B6AC8" w:rsidRPr="009A588F" w:rsidRDefault="005B6AC8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5B6AC8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1. Определение рабочей группы по написанию программ дополнительного образования.</w:t>
            </w:r>
          </w:p>
          <w:p w:rsidR="00903D2B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2.разработка программ дополнительного образования.</w:t>
            </w:r>
          </w:p>
        </w:tc>
        <w:tc>
          <w:tcPr>
            <w:tcW w:w="2260" w:type="dxa"/>
            <w:gridSpan w:val="2"/>
          </w:tcPr>
          <w:p w:rsidR="005B6AC8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48" w:type="dxa"/>
          </w:tcPr>
          <w:p w:rsidR="005B6AC8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903D2B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903D2B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A9651F" w:rsidRPr="009A588F" w:rsidTr="009A588F">
        <w:tc>
          <w:tcPr>
            <w:tcW w:w="2386" w:type="dxa"/>
          </w:tcPr>
          <w:p w:rsidR="005B6AC8" w:rsidRPr="009A588F" w:rsidRDefault="005B6AC8" w:rsidP="006268D2">
            <w:pPr>
              <w:rPr>
                <w:sz w:val="28"/>
                <w:szCs w:val="28"/>
              </w:rPr>
            </w:pPr>
          </w:p>
        </w:tc>
        <w:tc>
          <w:tcPr>
            <w:tcW w:w="2577" w:type="dxa"/>
          </w:tcPr>
          <w:p w:rsidR="005B6AC8" w:rsidRPr="009A588F" w:rsidRDefault="00903D2B" w:rsidP="00903D2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1.Создание нормативно-правовой базы  для реализации дополнительного образования в ДОУ.</w:t>
            </w:r>
          </w:p>
          <w:p w:rsidR="00903D2B" w:rsidRPr="009A588F" w:rsidRDefault="00903D2B" w:rsidP="00903D2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2.заключение договоров с родителями воспитанников и оформление пакета документов.</w:t>
            </w:r>
          </w:p>
        </w:tc>
        <w:tc>
          <w:tcPr>
            <w:tcW w:w="2260" w:type="dxa"/>
            <w:gridSpan w:val="2"/>
          </w:tcPr>
          <w:p w:rsidR="005B6AC8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2348" w:type="dxa"/>
          </w:tcPr>
          <w:p w:rsidR="005B6AC8" w:rsidRPr="009A588F" w:rsidRDefault="00903D2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903D2B" w:rsidRPr="009A588F" w:rsidTr="00903D2B">
        <w:tc>
          <w:tcPr>
            <w:tcW w:w="9571" w:type="dxa"/>
            <w:gridSpan w:val="5"/>
          </w:tcPr>
          <w:p w:rsidR="00903D2B" w:rsidRPr="009A588F" w:rsidRDefault="00050AC3" w:rsidP="007D3893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2020-2022</w:t>
            </w:r>
          </w:p>
          <w:p w:rsidR="00050AC3" w:rsidRPr="009A588F" w:rsidRDefault="00050AC3" w:rsidP="007D3893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Развивающий</w:t>
            </w:r>
          </w:p>
        </w:tc>
      </w:tr>
      <w:tr w:rsidR="00A9651F" w:rsidRPr="009A588F" w:rsidTr="009A588F">
        <w:tc>
          <w:tcPr>
            <w:tcW w:w="2386" w:type="dxa"/>
          </w:tcPr>
          <w:p w:rsidR="00903D2B" w:rsidRPr="009A588F" w:rsidRDefault="00050AC3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«Педагогические кадры»</w:t>
            </w:r>
          </w:p>
        </w:tc>
        <w:tc>
          <w:tcPr>
            <w:tcW w:w="3251" w:type="dxa"/>
            <w:gridSpan w:val="2"/>
          </w:tcPr>
          <w:p w:rsidR="00903D2B" w:rsidRPr="009A588F" w:rsidRDefault="00050AC3" w:rsidP="00E25E4A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Познакомить педагогических работников о содержании про</w:t>
            </w:r>
            <w:r w:rsidR="00E25E4A" w:rsidRPr="009A588F">
              <w:rPr>
                <w:sz w:val="28"/>
                <w:szCs w:val="28"/>
              </w:rPr>
              <w:t>фессионального стандарта</w:t>
            </w:r>
            <w:r w:rsidR="00D33044" w:rsidRPr="009A588F">
              <w:rPr>
                <w:sz w:val="28"/>
                <w:szCs w:val="28"/>
              </w:rPr>
              <w:t xml:space="preserve"> и трудовых компетенци</w:t>
            </w:r>
            <w:r w:rsidR="00E25E4A" w:rsidRPr="009A588F">
              <w:rPr>
                <w:sz w:val="28"/>
                <w:szCs w:val="28"/>
              </w:rPr>
              <w:t>ях педагога</w:t>
            </w:r>
          </w:p>
        </w:tc>
        <w:tc>
          <w:tcPr>
            <w:tcW w:w="1586" w:type="dxa"/>
          </w:tcPr>
          <w:p w:rsidR="00903D2B" w:rsidRPr="009A588F" w:rsidRDefault="00D33044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D33044" w:rsidRPr="009A588F" w:rsidRDefault="00D33044" w:rsidP="00D33044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D33044" w:rsidRPr="009A588F" w:rsidRDefault="00D33044" w:rsidP="00D33044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903D2B" w:rsidRPr="009A588F" w:rsidRDefault="00903D2B" w:rsidP="006268D2">
            <w:pPr>
              <w:rPr>
                <w:sz w:val="28"/>
                <w:szCs w:val="28"/>
              </w:rPr>
            </w:pPr>
          </w:p>
        </w:tc>
      </w:tr>
      <w:tr w:rsidR="00A9651F" w:rsidRPr="009A588F" w:rsidTr="009A588F">
        <w:tc>
          <w:tcPr>
            <w:tcW w:w="2386" w:type="dxa"/>
          </w:tcPr>
          <w:p w:rsidR="005B6AC8" w:rsidRPr="009A588F" w:rsidRDefault="005B6AC8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5B6AC8" w:rsidRPr="009A588F" w:rsidRDefault="00D33044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Взаимодействие с методистами-организаторами  УНО г.о.г. Бор  по разъяснению положений и трудовых компетенций педагогических работников в соответствии с профессиональным стандартом</w:t>
            </w:r>
          </w:p>
        </w:tc>
        <w:tc>
          <w:tcPr>
            <w:tcW w:w="1586" w:type="dxa"/>
          </w:tcPr>
          <w:p w:rsidR="005B6AC8" w:rsidRPr="009A588F" w:rsidRDefault="00D33044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2C7971" w:rsidRPr="009A588F" w:rsidRDefault="002C7971" w:rsidP="002C797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5B6AC8" w:rsidRPr="009A588F" w:rsidRDefault="002C7971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Педагоги </w:t>
            </w:r>
          </w:p>
        </w:tc>
      </w:tr>
      <w:tr w:rsidR="00A9651F" w:rsidRPr="009A588F" w:rsidTr="009A588F">
        <w:tc>
          <w:tcPr>
            <w:tcW w:w="2386" w:type="dxa"/>
          </w:tcPr>
          <w:p w:rsidR="00903D2B" w:rsidRPr="009A588F" w:rsidRDefault="00903D2B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903D2B" w:rsidRPr="009A588F" w:rsidRDefault="00D33044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Взаимодействие  с образовательными  учреждениями,</w:t>
            </w:r>
            <w:r w:rsidR="002C7971" w:rsidRPr="009A588F">
              <w:rPr>
                <w:sz w:val="28"/>
                <w:szCs w:val="28"/>
              </w:rPr>
              <w:t xml:space="preserve"> </w:t>
            </w:r>
            <w:r w:rsidRPr="009A588F">
              <w:rPr>
                <w:sz w:val="28"/>
                <w:szCs w:val="28"/>
              </w:rPr>
              <w:t>осуществляющими  подготовку и профессиональную переподготовку  кадров                                   по реализации индивидуальных планов развития профессиональной компетенции</w:t>
            </w:r>
          </w:p>
        </w:tc>
        <w:tc>
          <w:tcPr>
            <w:tcW w:w="1586" w:type="dxa"/>
          </w:tcPr>
          <w:p w:rsidR="00903D2B" w:rsidRPr="009A588F" w:rsidRDefault="00D33044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D33044" w:rsidRPr="009A588F" w:rsidRDefault="00D33044" w:rsidP="00D33044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D33044" w:rsidRPr="009A588F" w:rsidRDefault="00D33044" w:rsidP="00D33044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903D2B" w:rsidRPr="009A588F" w:rsidRDefault="002C7971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Педагоги </w:t>
            </w:r>
          </w:p>
        </w:tc>
      </w:tr>
      <w:tr w:rsidR="00A9651F" w:rsidRPr="009A588F" w:rsidTr="009A588F">
        <w:tc>
          <w:tcPr>
            <w:tcW w:w="2386" w:type="dxa"/>
          </w:tcPr>
          <w:p w:rsidR="00903D2B" w:rsidRPr="009A588F" w:rsidRDefault="00903D2B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903D2B" w:rsidRPr="009A588F" w:rsidRDefault="002C7971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Мотивировать педагогов на участие в научно </w:t>
            </w:r>
            <w:proofErr w:type="gramStart"/>
            <w:r w:rsidRPr="009A588F">
              <w:rPr>
                <w:sz w:val="28"/>
                <w:szCs w:val="28"/>
              </w:rPr>
              <w:t>–п</w:t>
            </w:r>
            <w:proofErr w:type="gramEnd"/>
            <w:r w:rsidRPr="009A588F">
              <w:rPr>
                <w:sz w:val="28"/>
                <w:szCs w:val="28"/>
              </w:rPr>
              <w:t>рактических конференциях, конкурсах профессионального мастерства, обобщить опыт своей работы с целью формирования разносторонней личности, развития здоровой конкуренции внутри ДОУ и поддержания имиджа дошкольного учреждения</w:t>
            </w:r>
          </w:p>
        </w:tc>
        <w:tc>
          <w:tcPr>
            <w:tcW w:w="1586" w:type="dxa"/>
          </w:tcPr>
          <w:p w:rsidR="00903D2B" w:rsidRPr="009A588F" w:rsidRDefault="002C7971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всего отчетного периода</w:t>
            </w:r>
          </w:p>
        </w:tc>
        <w:tc>
          <w:tcPr>
            <w:tcW w:w="2348" w:type="dxa"/>
          </w:tcPr>
          <w:p w:rsidR="00903D2B" w:rsidRPr="009A588F" w:rsidRDefault="002C7971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2C7971" w:rsidRPr="009A588F" w:rsidRDefault="002C7971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proofErr w:type="gramStart"/>
            <w:r w:rsidRPr="009A588F">
              <w:rPr>
                <w:sz w:val="28"/>
                <w:szCs w:val="28"/>
              </w:rPr>
              <w:t>Контроль за</w:t>
            </w:r>
            <w:proofErr w:type="gramEnd"/>
            <w:r w:rsidRPr="009A588F">
              <w:rPr>
                <w:sz w:val="28"/>
                <w:szCs w:val="28"/>
              </w:rPr>
              <w:t xml:space="preserve"> организацией работы по внедрению  профессиональных стандартов  в ДОУ</w:t>
            </w:r>
          </w:p>
        </w:tc>
        <w:tc>
          <w:tcPr>
            <w:tcW w:w="15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Внесение изменений  в локальные акты  с учетом подлежащих  применению положений  профессиональных стандартов</w:t>
            </w:r>
          </w:p>
        </w:tc>
        <w:tc>
          <w:tcPr>
            <w:tcW w:w="1586" w:type="dxa"/>
          </w:tcPr>
          <w:p w:rsidR="00A9651F" w:rsidRPr="009A588F" w:rsidRDefault="00A9651F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A9651F" w:rsidRPr="009A588F" w:rsidRDefault="00A9651F" w:rsidP="00377B0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«Инновационная деятельность»</w:t>
            </w:r>
          </w:p>
        </w:tc>
        <w:tc>
          <w:tcPr>
            <w:tcW w:w="3251" w:type="dxa"/>
            <w:gridSpan w:val="2"/>
          </w:tcPr>
          <w:p w:rsidR="00A9651F" w:rsidRPr="009A588F" w:rsidRDefault="00A9651F" w:rsidP="002C7971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Проектирование </w:t>
            </w:r>
            <w:proofErr w:type="spellStart"/>
            <w:r w:rsidRPr="009A588F">
              <w:rPr>
                <w:sz w:val="28"/>
                <w:szCs w:val="28"/>
              </w:rPr>
              <w:t>деятельностной</w:t>
            </w:r>
            <w:proofErr w:type="spellEnd"/>
            <w:r w:rsidRPr="009A588F">
              <w:rPr>
                <w:sz w:val="28"/>
                <w:szCs w:val="28"/>
              </w:rPr>
              <w:t xml:space="preserve"> образовательной среды по направлениям «Образовательные программы», «Образовательные технологии», «Психолого-педагогическое сопровождение», «Социальное Взаимодействие с социальными партнерами»</w:t>
            </w:r>
          </w:p>
        </w:tc>
        <w:tc>
          <w:tcPr>
            <w:tcW w:w="15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Педагоги </w:t>
            </w: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Проектирование развивающей информационно-образовательной среды для сопровождения и поддержки одаренных  детей, их родителей и педагогов.</w:t>
            </w:r>
          </w:p>
        </w:tc>
        <w:tc>
          <w:tcPr>
            <w:tcW w:w="15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Педагоги</w:t>
            </w: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Курсы повышения квалификации</w:t>
            </w:r>
            <w:proofErr w:type="gramStart"/>
            <w:r w:rsidRPr="009A588F">
              <w:rPr>
                <w:sz w:val="28"/>
                <w:szCs w:val="28"/>
              </w:rPr>
              <w:t xml:space="preserve"> ,</w:t>
            </w:r>
            <w:proofErr w:type="gramEnd"/>
            <w:r w:rsidRPr="009A588F">
              <w:rPr>
                <w:sz w:val="28"/>
                <w:szCs w:val="28"/>
              </w:rPr>
              <w:t xml:space="preserve"> обучение педагогов  по проблемам развития  и воспитания одаренных детей.</w:t>
            </w:r>
          </w:p>
        </w:tc>
        <w:tc>
          <w:tcPr>
            <w:tcW w:w="1586" w:type="dxa"/>
          </w:tcPr>
          <w:p w:rsidR="00A9651F" w:rsidRPr="009A588F" w:rsidRDefault="00A9651F" w:rsidP="003D1EE6">
            <w:pPr>
              <w:rPr>
                <w:sz w:val="28"/>
                <w:szCs w:val="28"/>
              </w:rPr>
            </w:pPr>
          </w:p>
        </w:tc>
        <w:tc>
          <w:tcPr>
            <w:tcW w:w="2348" w:type="dxa"/>
          </w:tcPr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A9651F" w:rsidRPr="009A588F" w:rsidRDefault="00A9651F" w:rsidP="000337C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A9651F" w:rsidP="003C4959">
            <w:pPr>
              <w:rPr>
                <w:sz w:val="28"/>
                <w:szCs w:val="28"/>
              </w:rPr>
            </w:pPr>
            <w:proofErr w:type="gramStart"/>
            <w:r w:rsidRPr="009A588F">
              <w:rPr>
                <w:sz w:val="28"/>
                <w:szCs w:val="28"/>
              </w:rPr>
              <w:t>Контроль за</w:t>
            </w:r>
            <w:proofErr w:type="gramEnd"/>
            <w:r w:rsidRPr="009A588F">
              <w:rPr>
                <w:sz w:val="28"/>
                <w:szCs w:val="28"/>
              </w:rPr>
              <w:t xml:space="preserve"> качеством проведения инновационной деятельности</w:t>
            </w:r>
          </w:p>
        </w:tc>
        <w:tc>
          <w:tcPr>
            <w:tcW w:w="1586" w:type="dxa"/>
          </w:tcPr>
          <w:p w:rsidR="00A9651F" w:rsidRPr="009A588F" w:rsidRDefault="00A9651F" w:rsidP="003D1EE6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 течение отчетного периода</w:t>
            </w:r>
          </w:p>
        </w:tc>
        <w:tc>
          <w:tcPr>
            <w:tcW w:w="2348" w:type="dxa"/>
          </w:tcPr>
          <w:p w:rsidR="00A9651F" w:rsidRPr="009A588F" w:rsidRDefault="00A9651F" w:rsidP="003C495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A9651F" w:rsidRPr="009A588F" w:rsidRDefault="00A9651F" w:rsidP="003C495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A9651F" w:rsidRPr="009A588F" w:rsidRDefault="00A9651F" w:rsidP="000337C9">
            <w:pPr>
              <w:rPr>
                <w:sz w:val="28"/>
                <w:szCs w:val="28"/>
              </w:rPr>
            </w:pP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277650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«Дополнительное образование»</w:t>
            </w:r>
          </w:p>
        </w:tc>
        <w:tc>
          <w:tcPr>
            <w:tcW w:w="3251" w:type="dxa"/>
            <w:gridSpan w:val="2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Создание условий для обеспечения доступного вариативного качественного дополнительного образования в ДОУ: выбор и подготовка помещений для проведения занятий по дополнительному образованию.</w:t>
            </w:r>
          </w:p>
        </w:tc>
        <w:tc>
          <w:tcPr>
            <w:tcW w:w="1586" w:type="dxa"/>
          </w:tcPr>
          <w:p w:rsidR="00A9651F" w:rsidRPr="009A588F" w:rsidRDefault="00A9651F" w:rsidP="003D1EE6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48" w:type="dxa"/>
          </w:tcPr>
          <w:p w:rsidR="00A9651F" w:rsidRPr="009A588F" w:rsidRDefault="00A9651F" w:rsidP="003D1EE6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Приобретение программно – методического  и наглядно-дидактического  обеспечения</w:t>
            </w:r>
          </w:p>
        </w:tc>
        <w:tc>
          <w:tcPr>
            <w:tcW w:w="15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2020-2021</w:t>
            </w:r>
          </w:p>
        </w:tc>
        <w:tc>
          <w:tcPr>
            <w:tcW w:w="2348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A9651F" w:rsidRPr="009A588F" w:rsidTr="009A588F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proofErr w:type="gramStart"/>
            <w:r w:rsidRPr="009A588F">
              <w:rPr>
                <w:sz w:val="28"/>
                <w:szCs w:val="28"/>
              </w:rPr>
              <w:t>Контроль за</w:t>
            </w:r>
            <w:proofErr w:type="gramEnd"/>
            <w:r w:rsidRPr="009A588F">
              <w:rPr>
                <w:sz w:val="28"/>
                <w:szCs w:val="28"/>
              </w:rPr>
              <w:t xml:space="preserve"> качеством проведения дополнительных образовательных услуг</w:t>
            </w:r>
          </w:p>
        </w:tc>
        <w:tc>
          <w:tcPr>
            <w:tcW w:w="15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отчетный период</w:t>
            </w:r>
          </w:p>
        </w:tc>
        <w:tc>
          <w:tcPr>
            <w:tcW w:w="2348" w:type="dxa"/>
          </w:tcPr>
          <w:p w:rsidR="00A9651F" w:rsidRPr="009A588F" w:rsidRDefault="00A9651F" w:rsidP="003C495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A9651F" w:rsidRPr="009A588F" w:rsidRDefault="00A9651F" w:rsidP="003C495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Родители </w:t>
            </w:r>
          </w:p>
        </w:tc>
      </w:tr>
      <w:tr w:rsidR="00A9651F" w:rsidRPr="009A588F" w:rsidTr="00377B01">
        <w:tc>
          <w:tcPr>
            <w:tcW w:w="9571" w:type="dxa"/>
            <w:gridSpan w:val="5"/>
          </w:tcPr>
          <w:p w:rsidR="00A9651F" w:rsidRPr="009A588F" w:rsidRDefault="00A9651F" w:rsidP="003C4959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2012-2023</w:t>
            </w:r>
          </w:p>
          <w:p w:rsidR="00A9651F" w:rsidRPr="009A588F" w:rsidRDefault="00A9651F" w:rsidP="003C4959">
            <w:pPr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Аналитико-информационный</w:t>
            </w:r>
          </w:p>
        </w:tc>
      </w:tr>
      <w:tr w:rsidR="00A9651F" w:rsidRPr="009A588F" w:rsidTr="00AE6522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«Педагогические кадры»</w:t>
            </w:r>
          </w:p>
        </w:tc>
        <w:tc>
          <w:tcPr>
            <w:tcW w:w="3251" w:type="dxa"/>
            <w:gridSpan w:val="2"/>
          </w:tcPr>
          <w:p w:rsidR="00A9651F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Определение  перспективных направлений деятельности ДОУ по повышению профессионального уровня сотрудников ДОУ.</w:t>
            </w:r>
            <w:r w:rsidR="00A9651F" w:rsidRPr="009A588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86" w:type="dxa"/>
          </w:tcPr>
          <w:p w:rsidR="00A9651F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отчетный период</w:t>
            </w:r>
          </w:p>
        </w:tc>
        <w:tc>
          <w:tcPr>
            <w:tcW w:w="2348" w:type="dxa"/>
          </w:tcPr>
          <w:p w:rsidR="00A9651F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E4570C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A9651F" w:rsidRPr="009A588F" w:rsidTr="00AE6522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Анализ  эффективности мероприятий, направленных на социальную защищенность работников учреждения.</w:t>
            </w:r>
          </w:p>
        </w:tc>
        <w:tc>
          <w:tcPr>
            <w:tcW w:w="1586" w:type="dxa"/>
          </w:tcPr>
          <w:p w:rsidR="00E4570C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отчетный период</w:t>
            </w:r>
          </w:p>
        </w:tc>
        <w:tc>
          <w:tcPr>
            <w:tcW w:w="2348" w:type="dxa"/>
          </w:tcPr>
          <w:p w:rsidR="00E4570C" w:rsidRPr="009A588F" w:rsidRDefault="00E4570C" w:rsidP="00E4570C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A9651F" w:rsidRPr="009A588F" w:rsidRDefault="00E4570C" w:rsidP="00E4570C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A9651F" w:rsidRPr="009A588F" w:rsidTr="00AE6522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E4570C" w:rsidRPr="009A588F" w:rsidRDefault="00E4570C" w:rsidP="00E4570C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Выявление</w:t>
            </w:r>
            <w:proofErr w:type="gramStart"/>
            <w:r w:rsidRPr="009A588F">
              <w:rPr>
                <w:sz w:val="28"/>
                <w:szCs w:val="28"/>
              </w:rPr>
              <w:t xml:space="preserve"> ,</w:t>
            </w:r>
            <w:proofErr w:type="gramEnd"/>
            <w:r w:rsidRPr="009A588F">
              <w:rPr>
                <w:sz w:val="28"/>
                <w:szCs w:val="28"/>
              </w:rPr>
              <w:t xml:space="preserve"> обобщение и транслирование передового педагогического опыта на разных уровнях через конкурсы, участие методических объединений, публикациях.</w:t>
            </w:r>
          </w:p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A9651F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Июнь-декабрь</w:t>
            </w:r>
          </w:p>
        </w:tc>
        <w:tc>
          <w:tcPr>
            <w:tcW w:w="2348" w:type="dxa"/>
          </w:tcPr>
          <w:p w:rsidR="00E4570C" w:rsidRPr="009A588F" w:rsidRDefault="00E4570C" w:rsidP="00E4570C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A9651F" w:rsidRPr="009A588F" w:rsidRDefault="00E4570C" w:rsidP="00E4570C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A9651F" w:rsidRPr="009A588F" w:rsidTr="00AE6522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E4570C" w:rsidRPr="009A588F" w:rsidRDefault="00E4570C" w:rsidP="00E4570C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Определение  перспективных направлений деятельности ДОУ по повышению профессионального уровня сотрудников ДОУ.</w:t>
            </w:r>
          </w:p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1586" w:type="dxa"/>
          </w:tcPr>
          <w:p w:rsidR="00A9651F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348" w:type="dxa"/>
          </w:tcPr>
          <w:p w:rsidR="00A9651F" w:rsidRPr="009A588F" w:rsidRDefault="00E4570C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</w:tc>
      </w:tr>
      <w:tr w:rsidR="00A9651F" w:rsidRPr="009A588F" w:rsidTr="00AE6522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«Инновационная деятельность»</w:t>
            </w:r>
          </w:p>
        </w:tc>
        <w:tc>
          <w:tcPr>
            <w:tcW w:w="3251" w:type="dxa"/>
            <w:gridSpan w:val="2"/>
          </w:tcPr>
          <w:p w:rsidR="00A9651F" w:rsidRPr="009A588F" w:rsidRDefault="00A9651F" w:rsidP="00A9651F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Анализ деятельности ДОУ по теме «Инновационная деятельность» </w:t>
            </w:r>
            <w:proofErr w:type="gramStart"/>
            <w:r w:rsidRPr="009A588F">
              <w:rPr>
                <w:sz w:val="28"/>
                <w:szCs w:val="28"/>
              </w:rPr>
              <w:t>Практическое</w:t>
            </w:r>
            <w:proofErr w:type="gramEnd"/>
            <w:r w:rsidRPr="009A588F">
              <w:rPr>
                <w:sz w:val="28"/>
                <w:szCs w:val="28"/>
              </w:rPr>
              <w:t xml:space="preserve"> использования </w:t>
            </w:r>
            <w:r w:rsidR="00647D5B" w:rsidRPr="009A588F">
              <w:rPr>
                <w:sz w:val="28"/>
                <w:szCs w:val="28"/>
              </w:rPr>
              <w:t>продукта инновационной деятельности</w:t>
            </w:r>
          </w:p>
        </w:tc>
        <w:tc>
          <w:tcPr>
            <w:tcW w:w="1586" w:type="dxa"/>
          </w:tcPr>
          <w:p w:rsidR="00A9651F" w:rsidRPr="009A588F" w:rsidRDefault="00647D5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Апрель-май</w:t>
            </w:r>
          </w:p>
        </w:tc>
        <w:tc>
          <w:tcPr>
            <w:tcW w:w="2348" w:type="dxa"/>
          </w:tcPr>
          <w:p w:rsidR="00647D5B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647D5B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647D5B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Рабочая группа </w:t>
            </w:r>
          </w:p>
          <w:p w:rsidR="00647D5B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Педагоги </w:t>
            </w:r>
          </w:p>
          <w:p w:rsidR="00A9651F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Родители</w:t>
            </w:r>
          </w:p>
        </w:tc>
      </w:tr>
      <w:tr w:rsidR="00A9651F" w:rsidRPr="009A588F" w:rsidTr="00AE6522">
        <w:tc>
          <w:tcPr>
            <w:tcW w:w="2386" w:type="dxa"/>
          </w:tcPr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  <w:tc>
          <w:tcPr>
            <w:tcW w:w="3251" w:type="dxa"/>
            <w:gridSpan w:val="2"/>
          </w:tcPr>
          <w:p w:rsidR="00A9651F" w:rsidRPr="009A588F" w:rsidRDefault="00647D5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Распространение инновационного педагогического опыта</w:t>
            </w:r>
          </w:p>
        </w:tc>
        <w:tc>
          <w:tcPr>
            <w:tcW w:w="1586" w:type="dxa"/>
          </w:tcPr>
          <w:p w:rsidR="00A9651F" w:rsidRPr="009A588F" w:rsidRDefault="00647D5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Сентябрь = декабрь</w:t>
            </w:r>
          </w:p>
        </w:tc>
        <w:tc>
          <w:tcPr>
            <w:tcW w:w="2348" w:type="dxa"/>
          </w:tcPr>
          <w:p w:rsidR="00647D5B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647D5B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647D5B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Рабочая группа </w:t>
            </w:r>
          </w:p>
          <w:p w:rsidR="00A9651F" w:rsidRPr="009A588F" w:rsidRDefault="00A9651F" w:rsidP="006268D2">
            <w:pPr>
              <w:rPr>
                <w:sz w:val="28"/>
                <w:szCs w:val="28"/>
              </w:rPr>
            </w:pPr>
          </w:p>
        </w:tc>
      </w:tr>
      <w:tr w:rsidR="00A9651F" w:rsidRPr="009A588F" w:rsidTr="00AE6522">
        <w:tc>
          <w:tcPr>
            <w:tcW w:w="2386" w:type="dxa"/>
          </w:tcPr>
          <w:p w:rsidR="00A9651F" w:rsidRPr="009A588F" w:rsidRDefault="00647D5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«Дополнительное образование»</w:t>
            </w:r>
          </w:p>
        </w:tc>
        <w:tc>
          <w:tcPr>
            <w:tcW w:w="3251" w:type="dxa"/>
            <w:gridSpan w:val="2"/>
          </w:tcPr>
          <w:p w:rsidR="00A9651F" w:rsidRPr="009A588F" w:rsidRDefault="00647D5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Анализ удовлетворенности  родителями результатов представления дополнительных образовательных программ</w:t>
            </w:r>
          </w:p>
        </w:tc>
        <w:tc>
          <w:tcPr>
            <w:tcW w:w="1586" w:type="dxa"/>
          </w:tcPr>
          <w:p w:rsidR="00A9651F" w:rsidRPr="009A588F" w:rsidRDefault="00647D5B" w:rsidP="006268D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Апрель - май</w:t>
            </w:r>
          </w:p>
        </w:tc>
        <w:tc>
          <w:tcPr>
            <w:tcW w:w="2348" w:type="dxa"/>
          </w:tcPr>
          <w:p w:rsidR="00647D5B" w:rsidRPr="009A588F" w:rsidRDefault="00647D5B" w:rsidP="00647D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A9651F" w:rsidRPr="009A588F" w:rsidRDefault="00A9651F" w:rsidP="00647D5B">
            <w:pPr>
              <w:rPr>
                <w:sz w:val="28"/>
                <w:szCs w:val="28"/>
              </w:rPr>
            </w:pPr>
          </w:p>
        </w:tc>
      </w:tr>
    </w:tbl>
    <w:p w:rsidR="008863B5" w:rsidRPr="009A588F" w:rsidRDefault="008863B5" w:rsidP="006268D2">
      <w:pPr>
        <w:rPr>
          <w:b/>
          <w:sz w:val="28"/>
          <w:szCs w:val="28"/>
        </w:rPr>
      </w:pPr>
    </w:p>
    <w:p w:rsidR="00DA2987" w:rsidRPr="009A588F" w:rsidRDefault="00DA2987" w:rsidP="00440439">
      <w:pPr>
        <w:jc w:val="center"/>
        <w:rPr>
          <w:b/>
          <w:i/>
          <w:sz w:val="28"/>
          <w:szCs w:val="28"/>
        </w:rPr>
      </w:pPr>
    </w:p>
    <w:p w:rsidR="00F72C65" w:rsidRPr="009A588F" w:rsidRDefault="00731800">
      <w:pPr>
        <w:rPr>
          <w:b/>
          <w:i/>
          <w:sz w:val="28"/>
          <w:szCs w:val="28"/>
        </w:rPr>
      </w:pPr>
      <w:r w:rsidRPr="009A588F">
        <w:rPr>
          <w:b/>
          <w:i/>
          <w:sz w:val="28"/>
          <w:szCs w:val="28"/>
        </w:rPr>
        <w:t>Проект № 1 «Дополнительное образование»</w:t>
      </w:r>
    </w:p>
    <w:p w:rsidR="00F60639" w:rsidRPr="009A588F" w:rsidRDefault="00F60639">
      <w:pPr>
        <w:rPr>
          <w:sz w:val="28"/>
          <w:szCs w:val="28"/>
        </w:rPr>
      </w:pPr>
    </w:p>
    <w:p w:rsidR="00F60639" w:rsidRPr="009A588F" w:rsidRDefault="00F60639">
      <w:pPr>
        <w:rPr>
          <w:sz w:val="28"/>
          <w:szCs w:val="28"/>
        </w:rPr>
      </w:pPr>
      <w:r w:rsidRPr="009A588F">
        <w:rPr>
          <w:sz w:val="28"/>
          <w:szCs w:val="28"/>
        </w:rPr>
        <w:t>Цель:</w:t>
      </w:r>
      <w:r w:rsidRPr="009A588F">
        <w:rPr>
          <w:color w:val="444444"/>
          <w:sz w:val="28"/>
          <w:szCs w:val="28"/>
        </w:rPr>
        <w:t xml:space="preserve"> </w:t>
      </w:r>
      <w:r w:rsidRPr="009A588F">
        <w:rPr>
          <w:sz w:val="28"/>
          <w:szCs w:val="28"/>
        </w:rPr>
        <w:t>создание условий для повышения его доступности, современного качества и эффективности, сохраняя лучшие традиции и накопленный опыт дополнительного образования по различным направлениям деятельности.</w:t>
      </w:r>
    </w:p>
    <w:p w:rsidR="00F60639" w:rsidRPr="009A588F" w:rsidRDefault="00F60639">
      <w:pPr>
        <w:rPr>
          <w:sz w:val="28"/>
          <w:szCs w:val="28"/>
        </w:rPr>
      </w:pPr>
    </w:p>
    <w:p w:rsidR="00F60639" w:rsidRPr="009A588F" w:rsidRDefault="00F60639">
      <w:pPr>
        <w:rPr>
          <w:sz w:val="28"/>
          <w:szCs w:val="28"/>
        </w:rPr>
      </w:pPr>
      <w:r w:rsidRPr="009A588F">
        <w:rPr>
          <w:sz w:val="28"/>
          <w:szCs w:val="28"/>
        </w:rPr>
        <w:t>Задачи:</w:t>
      </w:r>
    </w:p>
    <w:p w:rsidR="00F60639" w:rsidRPr="009A588F" w:rsidRDefault="00F60639" w:rsidP="00F60639">
      <w:pPr>
        <w:pStyle w:val="ab"/>
        <w:numPr>
          <w:ilvl w:val="0"/>
          <w:numId w:val="44"/>
        </w:numPr>
        <w:spacing w:before="0" w:beforeAutospacing="0" w:after="0" w:afterAutospacing="0"/>
        <w:outlineLvl w:val="2"/>
        <w:rPr>
          <w:sz w:val="28"/>
          <w:szCs w:val="28"/>
        </w:rPr>
      </w:pPr>
      <w:r w:rsidRPr="009A588F">
        <w:rPr>
          <w:bCs/>
          <w:sz w:val="28"/>
          <w:szCs w:val="28"/>
        </w:rPr>
        <w:t>Обеспечение государственных гарантий доступности дополнительного образования детей</w:t>
      </w:r>
    </w:p>
    <w:p w:rsidR="00F60639" w:rsidRPr="009A588F" w:rsidRDefault="00F60639" w:rsidP="00F60639">
      <w:pPr>
        <w:pStyle w:val="ab"/>
        <w:numPr>
          <w:ilvl w:val="0"/>
          <w:numId w:val="44"/>
        </w:numPr>
        <w:spacing w:before="0" w:beforeAutospacing="0" w:after="0" w:afterAutospacing="0"/>
        <w:outlineLvl w:val="2"/>
        <w:rPr>
          <w:sz w:val="28"/>
          <w:szCs w:val="28"/>
        </w:rPr>
      </w:pPr>
      <w:r w:rsidRPr="009A588F">
        <w:rPr>
          <w:bCs/>
          <w:sz w:val="28"/>
          <w:szCs w:val="28"/>
        </w:rPr>
        <w:t>Создание условий для повышения качества дополнительного образования детей дошкольного возраста</w:t>
      </w:r>
    </w:p>
    <w:p w:rsidR="00F60639" w:rsidRPr="009A588F" w:rsidRDefault="00F60639" w:rsidP="00F60639">
      <w:pPr>
        <w:pStyle w:val="ab"/>
        <w:numPr>
          <w:ilvl w:val="0"/>
          <w:numId w:val="44"/>
        </w:numPr>
        <w:spacing w:before="0" w:beforeAutospacing="0" w:after="0" w:afterAutospacing="0"/>
        <w:outlineLvl w:val="2"/>
        <w:rPr>
          <w:sz w:val="28"/>
          <w:szCs w:val="28"/>
        </w:rPr>
      </w:pPr>
      <w:r w:rsidRPr="009A588F">
        <w:rPr>
          <w:bCs/>
          <w:sz w:val="28"/>
          <w:szCs w:val="28"/>
        </w:rPr>
        <w:t>Создание условий для повышения качества профессиональной подготовленности педагогов по организации  дополнительного образования в  ДОУ</w:t>
      </w:r>
    </w:p>
    <w:p w:rsidR="00F60639" w:rsidRPr="009A588F" w:rsidRDefault="00F60639" w:rsidP="00F60639">
      <w:pPr>
        <w:pStyle w:val="ab"/>
        <w:numPr>
          <w:ilvl w:val="0"/>
          <w:numId w:val="44"/>
        </w:numPr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Более полное  использование образовательного потенциала семей, расширение общественного участия по оказанию дополнительных образовательных услуг, развитие социального партнерства ДОУ  с учреждениями образования, культуры, спорта.</w:t>
      </w:r>
    </w:p>
    <w:p w:rsidR="00F60639" w:rsidRPr="009A588F" w:rsidRDefault="00F60639" w:rsidP="00F60639">
      <w:pPr>
        <w:pStyle w:val="ab"/>
        <w:numPr>
          <w:ilvl w:val="0"/>
          <w:numId w:val="44"/>
        </w:numPr>
        <w:spacing w:before="0" w:beforeAutospacing="0" w:after="0" w:afterAutospacing="0" w:line="270" w:lineRule="atLeast"/>
        <w:ind w:right="168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Совершенствование управления  в организации дополнительных образовательных услуг.</w:t>
      </w:r>
    </w:p>
    <w:p w:rsidR="009E5C29" w:rsidRPr="009A588F" w:rsidRDefault="009E5C29">
      <w:pPr>
        <w:rPr>
          <w:sz w:val="28"/>
          <w:szCs w:val="28"/>
        </w:rPr>
      </w:pPr>
    </w:p>
    <w:p w:rsidR="009E5C29" w:rsidRPr="009A588F" w:rsidRDefault="009E5C29" w:rsidP="009E5C29">
      <w:pPr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554"/>
        <w:gridCol w:w="4724"/>
        <w:gridCol w:w="2146"/>
        <w:gridCol w:w="2147"/>
      </w:tblGrid>
      <w:tr w:rsidR="007F678B" w:rsidRPr="009A588F" w:rsidTr="007F678B">
        <w:tc>
          <w:tcPr>
            <w:tcW w:w="777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</w:p>
        </w:tc>
        <w:tc>
          <w:tcPr>
            <w:tcW w:w="4306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244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244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7F678B" w:rsidRPr="009A588F" w:rsidTr="007F678B">
        <w:tc>
          <w:tcPr>
            <w:tcW w:w="777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  <w:tc>
          <w:tcPr>
            <w:tcW w:w="4306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bCs/>
                <w:iCs/>
                <w:color w:val="000000"/>
                <w:sz w:val="28"/>
                <w:szCs w:val="28"/>
              </w:rPr>
              <w:t>Обеспечение государственных гарантий доступности дополнительного образования детей</w:t>
            </w:r>
          </w:p>
        </w:tc>
        <w:tc>
          <w:tcPr>
            <w:tcW w:w="2244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2019 - 2023</w:t>
            </w:r>
          </w:p>
        </w:tc>
        <w:tc>
          <w:tcPr>
            <w:tcW w:w="2244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7F678B" w:rsidRPr="009A588F" w:rsidTr="007F678B">
        <w:tc>
          <w:tcPr>
            <w:tcW w:w="777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</w:p>
        </w:tc>
        <w:tc>
          <w:tcPr>
            <w:tcW w:w="4306" w:type="dxa"/>
          </w:tcPr>
          <w:p w:rsidR="007F678B" w:rsidRPr="009A588F" w:rsidRDefault="007F678B" w:rsidP="009E5C29">
            <w:pPr>
              <w:rPr>
                <w:bCs/>
                <w:iCs/>
                <w:color w:val="000000"/>
                <w:sz w:val="28"/>
                <w:szCs w:val="28"/>
              </w:rPr>
            </w:pPr>
            <w:r w:rsidRPr="009A588F">
              <w:rPr>
                <w:bCs/>
                <w:iCs/>
                <w:color w:val="000000"/>
                <w:sz w:val="28"/>
                <w:szCs w:val="28"/>
              </w:rPr>
              <w:t>Разработка дополнительных программ образования</w:t>
            </w:r>
          </w:p>
        </w:tc>
        <w:tc>
          <w:tcPr>
            <w:tcW w:w="2244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Сентябрь </w:t>
            </w:r>
          </w:p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2018</w:t>
            </w:r>
          </w:p>
        </w:tc>
        <w:tc>
          <w:tcPr>
            <w:tcW w:w="2244" w:type="dxa"/>
          </w:tcPr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7F678B" w:rsidRPr="009A588F" w:rsidRDefault="007F678B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7F678B" w:rsidRPr="009A588F" w:rsidTr="007F678B">
        <w:tc>
          <w:tcPr>
            <w:tcW w:w="777" w:type="dxa"/>
          </w:tcPr>
          <w:p w:rsidR="007F678B" w:rsidRPr="009A588F" w:rsidRDefault="00DE67E0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4306" w:type="dxa"/>
          </w:tcPr>
          <w:p w:rsidR="007F678B" w:rsidRPr="00AE6522" w:rsidRDefault="007F678B" w:rsidP="009E5C29">
            <w:pPr>
              <w:rPr>
                <w:sz w:val="28"/>
                <w:szCs w:val="28"/>
              </w:rPr>
            </w:pPr>
            <w:r w:rsidRPr="00AE6522">
              <w:rPr>
                <w:bCs/>
                <w:iCs/>
                <w:sz w:val="28"/>
                <w:szCs w:val="28"/>
              </w:rPr>
              <w:t>Создание условий для повышения качества дополнительного образования детей дошкольного возраста</w:t>
            </w:r>
          </w:p>
        </w:tc>
        <w:tc>
          <w:tcPr>
            <w:tcW w:w="2244" w:type="dxa"/>
          </w:tcPr>
          <w:p w:rsidR="007F678B" w:rsidRPr="00AE6522" w:rsidRDefault="0031500D" w:rsidP="009E5C29">
            <w:pPr>
              <w:rPr>
                <w:sz w:val="28"/>
                <w:szCs w:val="28"/>
              </w:rPr>
            </w:pPr>
            <w:r w:rsidRPr="00AE6522">
              <w:rPr>
                <w:sz w:val="28"/>
                <w:szCs w:val="28"/>
              </w:rPr>
              <w:t>2019-2023</w:t>
            </w:r>
          </w:p>
        </w:tc>
        <w:tc>
          <w:tcPr>
            <w:tcW w:w="2244" w:type="dxa"/>
          </w:tcPr>
          <w:p w:rsidR="007F678B" w:rsidRPr="009A588F" w:rsidRDefault="0031500D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31500D" w:rsidRPr="009A588F" w:rsidRDefault="0031500D" w:rsidP="0031500D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31500D" w:rsidRPr="009A588F" w:rsidRDefault="0031500D" w:rsidP="0031500D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7F678B" w:rsidRPr="009A588F" w:rsidTr="007F678B">
        <w:tc>
          <w:tcPr>
            <w:tcW w:w="777" w:type="dxa"/>
          </w:tcPr>
          <w:p w:rsidR="007F678B" w:rsidRPr="009A588F" w:rsidRDefault="00DE67E0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  <w:tc>
          <w:tcPr>
            <w:tcW w:w="4306" w:type="dxa"/>
          </w:tcPr>
          <w:p w:rsidR="007F678B" w:rsidRPr="00AE6522" w:rsidRDefault="007F678B" w:rsidP="009E5C29">
            <w:pPr>
              <w:rPr>
                <w:sz w:val="28"/>
                <w:szCs w:val="28"/>
              </w:rPr>
            </w:pPr>
            <w:r w:rsidRPr="00AE6522">
              <w:rPr>
                <w:bCs/>
                <w:iCs/>
                <w:sz w:val="28"/>
                <w:szCs w:val="28"/>
              </w:rPr>
              <w:t>Создание условий для повышения качества профессиональной</w:t>
            </w:r>
            <w:r w:rsidRPr="00AE6522">
              <w:rPr>
                <w:bCs/>
                <w:sz w:val="28"/>
                <w:szCs w:val="28"/>
              </w:rPr>
              <w:t> </w:t>
            </w:r>
            <w:r w:rsidRPr="00AE6522">
              <w:rPr>
                <w:bCs/>
                <w:iCs/>
                <w:sz w:val="28"/>
                <w:szCs w:val="28"/>
              </w:rPr>
              <w:t>подготовленности педагогов по организации  дополнительного образования в  ДОУ</w:t>
            </w:r>
          </w:p>
        </w:tc>
        <w:tc>
          <w:tcPr>
            <w:tcW w:w="2244" w:type="dxa"/>
          </w:tcPr>
          <w:p w:rsidR="00DE67E0" w:rsidRPr="00AE6522" w:rsidRDefault="00DE67E0" w:rsidP="009E5C29">
            <w:pPr>
              <w:rPr>
                <w:sz w:val="28"/>
                <w:szCs w:val="28"/>
              </w:rPr>
            </w:pPr>
            <w:r w:rsidRPr="00AE6522">
              <w:rPr>
                <w:sz w:val="28"/>
                <w:szCs w:val="28"/>
              </w:rPr>
              <w:t xml:space="preserve">2019-2023 </w:t>
            </w:r>
          </w:p>
          <w:p w:rsidR="007F678B" w:rsidRPr="00AE6522" w:rsidRDefault="00DE67E0" w:rsidP="009E5C29">
            <w:pPr>
              <w:rPr>
                <w:sz w:val="28"/>
                <w:szCs w:val="28"/>
              </w:rPr>
            </w:pPr>
            <w:r w:rsidRPr="00AE6522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2244" w:type="dxa"/>
          </w:tcPr>
          <w:p w:rsidR="00DE67E0" w:rsidRPr="009A588F" w:rsidRDefault="00DE67E0" w:rsidP="00DE67E0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DE67E0" w:rsidRPr="009A588F" w:rsidRDefault="00DE67E0" w:rsidP="00DE67E0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7F678B" w:rsidRPr="009A588F" w:rsidRDefault="007F678B" w:rsidP="009E5C29">
            <w:pPr>
              <w:rPr>
                <w:sz w:val="28"/>
                <w:szCs w:val="28"/>
              </w:rPr>
            </w:pPr>
          </w:p>
        </w:tc>
      </w:tr>
      <w:tr w:rsidR="007F678B" w:rsidRPr="009A588F" w:rsidTr="007F678B">
        <w:tc>
          <w:tcPr>
            <w:tcW w:w="777" w:type="dxa"/>
          </w:tcPr>
          <w:p w:rsidR="007F678B" w:rsidRPr="009A588F" w:rsidRDefault="00DE67E0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5</w:t>
            </w:r>
          </w:p>
        </w:tc>
        <w:tc>
          <w:tcPr>
            <w:tcW w:w="4306" w:type="dxa"/>
          </w:tcPr>
          <w:p w:rsidR="007F678B" w:rsidRPr="00AE6522" w:rsidRDefault="007F678B" w:rsidP="009E5C29">
            <w:pPr>
              <w:rPr>
                <w:sz w:val="28"/>
                <w:szCs w:val="28"/>
              </w:rPr>
            </w:pPr>
            <w:r w:rsidRPr="00AE6522">
              <w:rPr>
                <w:bCs/>
                <w:iCs/>
                <w:sz w:val="28"/>
                <w:szCs w:val="28"/>
              </w:rPr>
              <w:t>Более полное  использование образовательного потенциала семей, расширение общественного участия по оказанию дополнительных образовательных услуг, развитие социального партнерства ДОУ  с учреждениями образования, культуры, спорта.</w:t>
            </w:r>
          </w:p>
        </w:tc>
        <w:tc>
          <w:tcPr>
            <w:tcW w:w="2244" w:type="dxa"/>
          </w:tcPr>
          <w:p w:rsidR="007F678B" w:rsidRPr="00AE6522" w:rsidRDefault="00DE67E0" w:rsidP="009E5C29">
            <w:pPr>
              <w:rPr>
                <w:sz w:val="28"/>
                <w:szCs w:val="28"/>
              </w:rPr>
            </w:pPr>
            <w:r w:rsidRPr="00AE6522">
              <w:rPr>
                <w:sz w:val="28"/>
                <w:szCs w:val="28"/>
              </w:rPr>
              <w:t>2020-2023</w:t>
            </w:r>
          </w:p>
        </w:tc>
        <w:tc>
          <w:tcPr>
            <w:tcW w:w="2244" w:type="dxa"/>
          </w:tcPr>
          <w:p w:rsidR="00DE67E0" w:rsidRPr="009A588F" w:rsidRDefault="00DE67E0" w:rsidP="00DE67E0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7F678B" w:rsidRPr="009A588F" w:rsidRDefault="007F678B" w:rsidP="009E5C29">
            <w:pPr>
              <w:rPr>
                <w:sz w:val="28"/>
                <w:szCs w:val="28"/>
              </w:rPr>
            </w:pPr>
          </w:p>
        </w:tc>
      </w:tr>
      <w:tr w:rsidR="00DE67E0" w:rsidRPr="009A588F" w:rsidTr="007F678B">
        <w:tc>
          <w:tcPr>
            <w:tcW w:w="777" w:type="dxa"/>
          </w:tcPr>
          <w:p w:rsidR="00DE67E0" w:rsidRPr="009A588F" w:rsidRDefault="00DE67E0" w:rsidP="009E5C29">
            <w:pPr>
              <w:rPr>
                <w:sz w:val="28"/>
                <w:szCs w:val="28"/>
              </w:rPr>
            </w:pPr>
          </w:p>
        </w:tc>
        <w:tc>
          <w:tcPr>
            <w:tcW w:w="4306" w:type="dxa"/>
          </w:tcPr>
          <w:p w:rsidR="00DE67E0" w:rsidRPr="00AE6522" w:rsidRDefault="00DE67E0" w:rsidP="009E5C29">
            <w:pPr>
              <w:rPr>
                <w:bCs/>
                <w:iCs/>
                <w:sz w:val="28"/>
                <w:szCs w:val="28"/>
              </w:rPr>
            </w:pPr>
            <w:r w:rsidRPr="00AE6522">
              <w:rPr>
                <w:bCs/>
                <w:iCs/>
                <w:sz w:val="28"/>
                <w:szCs w:val="28"/>
              </w:rPr>
              <w:t>Создание условий для обеспечения доступного  вариативного качественного дополнительного образования</w:t>
            </w:r>
          </w:p>
        </w:tc>
        <w:tc>
          <w:tcPr>
            <w:tcW w:w="2244" w:type="dxa"/>
          </w:tcPr>
          <w:p w:rsidR="00DE67E0" w:rsidRPr="00AE6522" w:rsidRDefault="00DE67E0" w:rsidP="009E5C29">
            <w:pPr>
              <w:rPr>
                <w:sz w:val="28"/>
                <w:szCs w:val="28"/>
              </w:rPr>
            </w:pPr>
            <w:r w:rsidRPr="00AE6522">
              <w:rPr>
                <w:sz w:val="28"/>
                <w:szCs w:val="28"/>
              </w:rPr>
              <w:t>2019-2023</w:t>
            </w:r>
          </w:p>
        </w:tc>
        <w:tc>
          <w:tcPr>
            <w:tcW w:w="2244" w:type="dxa"/>
          </w:tcPr>
          <w:p w:rsidR="00DE67E0" w:rsidRPr="009A588F" w:rsidRDefault="00DE67E0" w:rsidP="00DE67E0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DE67E0" w:rsidRPr="009A588F" w:rsidRDefault="00DE67E0" w:rsidP="00DE67E0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Рабочая группа</w:t>
            </w:r>
          </w:p>
        </w:tc>
      </w:tr>
      <w:tr w:rsidR="007F678B" w:rsidRPr="009A588F" w:rsidTr="007F678B">
        <w:tc>
          <w:tcPr>
            <w:tcW w:w="777" w:type="dxa"/>
          </w:tcPr>
          <w:p w:rsidR="007F678B" w:rsidRPr="009A588F" w:rsidRDefault="00DE67E0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7</w:t>
            </w:r>
          </w:p>
        </w:tc>
        <w:tc>
          <w:tcPr>
            <w:tcW w:w="4306" w:type="dxa"/>
          </w:tcPr>
          <w:p w:rsidR="007F678B" w:rsidRPr="00AE6522" w:rsidRDefault="007F678B" w:rsidP="009E5C29">
            <w:pPr>
              <w:rPr>
                <w:sz w:val="28"/>
                <w:szCs w:val="28"/>
              </w:rPr>
            </w:pPr>
            <w:r w:rsidRPr="00AE6522">
              <w:rPr>
                <w:bCs/>
                <w:iCs/>
                <w:sz w:val="28"/>
                <w:szCs w:val="28"/>
              </w:rPr>
              <w:t>Совершенствование управления </w:t>
            </w:r>
            <w:r w:rsidRPr="00AE6522">
              <w:rPr>
                <w:sz w:val="28"/>
                <w:szCs w:val="28"/>
              </w:rPr>
              <w:t> </w:t>
            </w:r>
            <w:r w:rsidRPr="00AE6522">
              <w:rPr>
                <w:bCs/>
                <w:iCs/>
                <w:sz w:val="28"/>
                <w:szCs w:val="28"/>
              </w:rPr>
              <w:t>в организации дополнительных    образовательных услуг</w:t>
            </w:r>
          </w:p>
        </w:tc>
        <w:tc>
          <w:tcPr>
            <w:tcW w:w="2244" w:type="dxa"/>
          </w:tcPr>
          <w:p w:rsidR="007F678B" w:rsidRPr="00AE6522" w:rsidRDefault="00DE67E0" w:rsidP="009E5C29">
            <w:pPr>
              <w:rPr>
                <w:sz w:val="28"/>
                <w:szCs w:val="28"/>
              </w:rPr>
            </w:pPr>
            <w:r w:rsidRPr="00AE6522">
              <w:rPr>
                <w:sz w:val="28"/>
                <w:szCs w:val="28"/>
              </w:rPr>
              <w:t>2019-2023</w:t>
            </w:r>
          </w:p>
        </w:tc>
        <w:tc>
          <w:tcPr>
            <w:tcW w:w="2244" w:type="dxa"/>
          </w:tcPr>
          <w:p w:rsidR="007F678B" w:rsidRPr="009A588F" w:rsidRDefault="00DE67E0" w:rsidP="009E5C29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</w:tc>
      </w:tr>
    </w:tbl>
    <w:p w:rsidR="00BB5B5A" w:rsidRPr="009A588F" w:rsidRDefault="00BB5B5A" w:rsidP="009E5C29">
      <w:pPr>
        <w:rPr>
          <w:sz w:val="28"/>
          <w:szCs w:val="28"/>
        </w:rPr>
      </w:pPr>
    </w:p>
    <w:p w:rsidR="00BB5B5A" w:rsidRPr="009A588F" w:rsidRDefault="00BB5B5A" w:rsidP="00BB5B5A">
      <w:pPr>
        <w:rPr>
          <w:b/>
          <w:i/>
          <w:sz w:val="28"/>
          <w:szCs w:val="28"/>
        </w:rPr>
      </w:pPr>
    </w:p>
    <w:p w:rsidR="00F60639" w:rsidRPr="009A588F" w:rsidRDefault="00BB5B5A" w:rsidP="00BB5B5A">
      <w:pPr>
        <w:jc w:val="both"/>
        <w:rPr>
          <w:b/>
          <w:i/>
          <w:sz w:val="28"/>
          <w:szCs w:val="28"/>
        </w:rPr>
      </w:pPr>
      <w:r w:rsidRPr="009A588F">
        <w:rPr>
          <w:b/>
          <w:i/>
          <w:sz w:val="28"/>
          <w:szCs w:val="28"/>
        </w:rPr>
        <w:t>Проект № 2 «Педагогические кадры»</w:t>
      </w:r>
    </w:p>
    <w:p w:rsidR="00BB5B5A" w:rsidRPr="009A588F" w:rsidRDefault="00BB5B5A" w:rsidP="00BB5B5A">
      <w:pPr>
        <w:jc w:val="both"/>
        <w:rPr>
          <w:sz w:val="28"/>
          <w:szCs w:val="28"/>
        </w:rPr>
      </w:pPr>
    </w:p>
    <w:p w:rsidR="00BB5B5A" w:rsidRPr="009A588F" w:rsidRDefault="00BB5B5A" w:rsidP="00BB5B5A">
      <w:pPr>
        <w:jc w:val="both"/>
        <w:rPr>
          <w:rStyle w:val="c1"/>
          <w:sz w:val="28"/>
          <w:szCs w:val="28"/>
        </w:rPr>
      </w:pPr>
      <w:r w:rsidRPr="009A588F">
        <w:rPr>
          <w:sz w:val="28"/>
          <w:szCs w:val="28"/>
        </w:rPr>
        <w:t xml:space="preserve"> Цель: </w:t>
      </w:r>
    </w:p>
    <w:p w:rsidR="00C03E22" w:rsidRPr="009A588F" w:rsidRDefault="00DD5D76" w:rsidP="00C03E22">
      <w:pPr>
        <w:jc w:val="both"/>
        <w:rPr>
          <w:rStyle w:val="c1"/>
          <w:sz w:val="28"/>
          <w:szCs w:val="28"/>
        </w:rPr>
      </w:pPr>
      <w:r w:rsidRPr="009A588F">
        <w:rPr>
          <w:sz w:val="28"/>
          <w:szCs w:val="28"/>
        </w:rPr>
        <w:t xml:space="preserve">создание модели управления процессом внедрения профессионального стандарта педагога для обеспечения </w:t>
      </w:r>
      <w:r w:rsidR="00C03E22" w:rsidRPr="009A588F">
        <w:rPr>
          <w:sz w:val="28"/>
          <w:szCs w:val="28"/>
        </w:rPr>
        <w:t xml:space="preserve">готовности педагогического коллектива ДОУ </w:t>
      </w:r>
      <w:r w:rsidRPr="009A588F">
        <w:rPr>
          <w:sz w:val="28"/>
          <w:szCs w:val="28"/>
        </w:rPr>
        <w:t xml:space="preserve"> к осуществлению образовательной деятельности в новых условиях</w:t>
      </w:r>
      <w:r w:rsidR="00C03E22" w:rsidRPr="009A588F">
        <w:rPr>
          <w:rStyle w:val="c1"/>
          <w:sz w:val="28"/>
          <w:szCs w:val="28"/>
        </w:rPr>
        <w:t xml:space="preserve"> -</w:t>
      </w:r>
      <w:r w:rsidR="00E25E4A" w:rsidRPr="009A588F">
        <w:rPr>
          <w:rStyle w:val="c1"/>
          <w:sz w:val="28"/>
          <w:szCs w:val="28"/>
        </w:rPr>
        <w:t xml:space="preserve"> </w:t>
      </w:r>
      <w:r w:rsidR="00C03E22" w:rsidRPr="009A588F">
        <w:rPr>
          <w:rStyle w:val="c1"/>
          <w:sz w:val="28"/>
          <w:szCs w:val="28"/>
        </w:rPr>
        <w:t>действия профессионального стандарта «Педагог».</w:t>
      </w:r>
    </w:p>
    <w:p w:rsidR="00BB5B5A" w:rsidRPr="009A588F" w:rsidRDefault="00BB5B5A" w:rsidP="00BB5B5A">
      <w:pPr>
        <w:spacing w:before="100" w:beforeAutospacing="1" w:after="100" w:afterAutospacing="1"/>
        <w:rPr>
          <w:sz w:val="28"/>
          <w:szCs w:val="28"/>
        </w:rPr>
      </w:pPr>
      <w:r w:rsidRPr="009A588F">
        <w:rPr>
          <w:sz w:val="28"/>
          <w:szCs w:val="28"/>
        </w:rPr>
        <w:t>Задачи: </w:t>
      </w:r>
    </w:p>
    <w:p w:rsidR="00C03E22" w:rsidRPr="009A588F" w:rsidRDefault="00C03E22" w:rsidP="00E25E4A">
      <w:pPr>
        <w:pStyle w:val="a3"/>
        <w:numPr>
          <w:ilvl w:val="0"/>
          <w:numId w:val="49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Разработать нормативно –</w:t>
      </w:r>
      <w:r w:rsidR="00E4694B" w:rsidRPr="009A588F">
        <w:rPr>
          <w:sz w:val="28"/>
          <w:szCs w:val="28"/>
        </w:rPr>
        <w:t xml:space="preserve"> </w:t>
      </w:r>
      <w:r w:rsidRPr="009A588F">
        <w:rPr>
          <w:sz w:val="28"/>
          <w:szCs w:val="28"/>
        </w:rPr>
        <w:t>правовые Документы, необходимые для использования ПСП</w:t>
      </w:r>
      <w:r w:rsidR="00E4694B" w:rsidRPr="009A588F">
        <w:rPr>
          <w:sz w:val="28"/>
          <w:szCs w:val="28"/>
        </w:rPr>
        <w:t xml:space="preserve"> в</w:t>
      </w:r>
      <w:r w:rsidRPr="009A588F">
        <w:rPr>
          <w:sz w:val="28"/>
          <w:szCs w:val="28"/>
        </w:rPr>
        <w:t xml:space="preserve"> деятельности </w:t>
      </w:r>
      <w:r w:rsidR="00E4694B" w:rsidRPr="009A588F">
        <w:rPr>
          <w:sz w:val="28"/>
          <w:szCs w:val="28"/>
        </w:rPr>
        <w:t xml:space="preserve">образовательной </w:t>
      </w:r>
      <w:r w:rsidRPr="009A588F">
        <w:rPr>
          <w:sz w:val="28"/>
          <w:szCs w:val="28"/>
        </w:rPr>
        <w:t>организаци</w:t>
      </w:r>
      <w:r w:rsidR="00E4694B" w:rsidRPr="009A588F">
        <w:rPr>
          <w:sz w:val="28"/>
          <w:szCs w:val="28"/>
        </w:rPr>
        <w:t>и</w:t>
      </w:r>
      <w:r w:rsidRPr="009A588F">
        <w:rPr>
          <w:sz w:val="28"/>
          <w:szCs w:val="28"/>
        </w:rPr>
        <w:t>.</w:t>
      </w:r>
    </w:p>
    <w:p w:rsidR="00C03E22" w:rsidRPr="009A588F" w:rsidRDefault="00C03E22" w:rsidP="00E25E4A">
      <w:pPr>
        <w:pStyle w:val="a3"/>
        <w:numPr>
          <w:ilvl w:val="0"/>
          <w:numId w:val="49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Разработать «</w:t>
      </w:r>
      <w:r w:rsidR="00E4694B" w:rsidRPr="009A588F">
        <w:rPr>
          <w:sz w:val="28"/>
          <w:szCs w:val="28"/>
        </w:rPr>
        <w:t>Д</w:t>
      </w:r>
      <w:r w:rsidRPr="009A588F">
        <w:rPr>
          <w:sz w:val="28"/>
          <w:szCs w:val="28"/>
        </w:rPr>
        <w:t>орожную карту» по внедрению ПСП.</w:t>
      </w:r>
    </w:p>
    <w:p w:rsidR="00C03E22" w:rsidRPr="009A588F" w:rsidRDefault="00C03E22" w:rsidP="00E25E4A">
      <w:pPr>
        <w:pStyle w:val="a3"/>
        <w:numPr>
          <w:ilvl w:val="0"/>
          <w:numId w:val="49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Разработать и апробировать инструментарий для выявления профессиональных дефицитов у педагогов в соответствии с требованиями ПСП. </w:t>
      </w:r>
    </w:p>
    <w:p w:rsidR="00377B01" w:rsidRPr="009A588F" w:rsidRDefault="00C03E22" w:rsidP="00E25E4A">
      <w:pPr>
        <w:pStyle w:val="a3"/>
        <w:numPr>
          <w:ilvl w:val="0"/>
          <w:numId w:val="49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Разработать программы повышения профессиональных компетенций педагогов и соответствующих им  методических материалов</w:t>
      </w:r>
      <w:proofErr w:type="gramStart"/>
      <w:r w:rsidRPr="009A588F">
        <w:rPr>
          <w:sz w:val="28"/>
          <w:szCs w:val="28"/>
        </w:rPr>
        <w:t xml:space="preserve"> О</w:t>
      </w:r>
      <w:proofErr w:type="gramEnd"/>
      <w:r w:rsidRPr="009A588F">
        <w:rPr>
          <w:sz w:val="28"/>
          <w:szCs w:val="28"/>
        </w:rPr>
        <w:t>тобрать успешные практики по внутрифирменному развитию  персонала</w:t>
      </w:r>
    </w:p>
    <w:p w:rsidR="00C03E22" w:rsidRPr="009A588F" w:rsidRDefault="00377B01" w:rsidP="00E25E4A">
      <w:pPr>
        <w:pStyle w:val="a3"/>
        <w:numPr>
          <w:ilvl w:val="0"/>
          <w:numId w:val="49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Подготовить педагогов к аттестации с учетом требований </w:t>
      </w:r>
      <w:proofErr w:type="spellStart"/>
      <w:r w:rsidRPr="009A588F">
        <w:rPr>
          <w:sz w:val="28"/>
          <w:szCs w:val="28"/>
        </w:rPr>
        <w:t>профстандарта</w:t>
      </w:r>
      <w:proofErr w:type="spellEnd"/>
    </w:p>
    <w:p w:rsidR="00BB5B5A" w:rsidRPr="009A588F" w:rsidRDefault="00BB5B5A" w:rsidP="00BB5B5A">
      <w:pPr>
        <w:jc w:val="both"/>
        <w:rPr>
          <w:rStyle w:val="c1"/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B5B5A" w:rsidRPr="009A588F" w:rsidTr="00BB5B5A">
        <w:tc>
          <w:tcPr>
            <w:tcW w:w="817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BB5B5A" w:rsidRPr="009A588F" w:rsidTr="00BB5B5A">
        <w:tc>
          <w:tcPr>
            <w:tcW w:w="817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BB5B5A" w:rsidRPr="009A588F" w:rsidRDefault="00BB5B5A" w:rsidP="00AE6522">
            <w:pPr>
              <w:rPr>
                <w:rStyle w:val="c1"/>
                <w:sz w:val="28"/>
                <w:szCs w:val="28"/>
              </w:rPr>
            </w:pPr>
            <w:r w:rsidRPr="009A588F">
              <w:rPr>
                <w:rStyle w:val="c1"/>
                <w:sz w:val="28"/>
                <w:szCs w:val="28"/>
              </w:rPr>
              <w:t>Работа с целевыми группами Семинар-практикум «Изучаем нормативные документы. Профессиональный стандарт педагога (учителя, воспитателя), утвержденного приказом Минтруда России от 18 октября 2013 г. № 544н »</w:t>
            </w:r>
          </w:p>
        </w:tc>
        <w:tc>
          <w:tcPr>
            <w:tcW w:w="2393" w:type="dxa"/>
          </w:tcPr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2393" w:type="dxa"/>
          </w:tcPr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DD5D76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E4694B" w:rsidRPr="009A588F" w:rsidTr="00BB5B5A">
        <w:tc>
          <w:tcPr>
            <w:tcW w:w="817" w:type="dxa"/>
          </w:tcPr>
          <w:p w:rsidR="00E4694B" w:rsidRPr="009A588F" w:rsidRDefault="00E4694B" w:rsidP="00AE6522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E4694B" w:rsidRPr="009A588F" w:rsidRDefault="00E4694B" w:rsidP="00AE6522">
            <w:pPr>
              <w:rPr>
                <w:rStyle w:val="c1"/>
                <w:sz w:val="28"/>
                <w:szCs w:val="28"/>
              </w:rPr>
            </w:pPr>
            <w:r w:rsidRPr="009A588F">
              <w:rPr>
                <w:rStyle w:val="c1"/>
                <w:sz w:val="28"/>
                <w:szCs w:val="28"/>
              </w:rPr>
              <w:t xml:space="preserve">Разработать Дорожную карту внедрения </w:t>
            </w:r>
            <w:proofErr w:type="spellStart"/>
            <w:r w:rsidRPr="009A588F">
              <w:rPr>
                <w:rStyle w:val="c1"/>
                <w:sz w:val="28"/>
                <w:szCs w:val="28"/>
              </w:rPr>
              <w:t>врофессмонащльного</w:t>
            </w:r>
            <w:proofErr w:type="spellEnd"/>
            <w:r w:rsidRPr="009A588F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9A588F">
              <w:rPr>
                <w:rStyle w:val="c1"/>
                <w:sz w:val="28"/>
                <w:szCs w:val="28"/>
              </w:rPr>
              <w:t>станлариа</w:t>
            </w:r>
            <w:proofErr w:type="spellEnd"/>
            <w:r w:rsidRPr="009A588F">
              <w:rPr>
                <w:rStyle w:val="c1"/>
                <w:sz w:val="28"/>
                <w:szCs w:val="28"/>
              </w:rPr>
              <w:t xml:space="preserve"> педагога в </w:t>
            </w:r>
            <w:proofErr w:type="gramStart"/>
            <w:r w:rsidRPr="009A588F">
              <w:rPr>
                <w:rStyle w:val="c1"/>
                <w:sz w:val="28"/>
                <w:szCs w:val="28"/>
              </w:rPr>
              <w:t>образовательный</w:t>
            </w:r>
            <w:proofErr w:type="gramEnd"/>
            <w:r w:rsidRPr="009A588F">
              <w:rPr>
                <w:rStyle w:val="c1"/>
                <w:sz w:val="28"/>
                <w:szCs w:val="28"/>
              </w:rPr>
              <w:t xml:space="preserve"> </w:t>
            </w:r>
            <w:proofErr w:type="spellStart"/>
            <w:r w:rsidRPr="009A588F">
              <w:rPr>
                <w:rStyle w:val="c1"/>
                <w:sz w:val="28"/>
                <w:szCs w:val="28"/>
              </w:rPr>
              <w:t>процемм</w:t>
            </w:r>
            <w:proofErr w:type="spellEnd"/>
            <w:r w:rsidRPr="009A588F">
              <w:rPr>
                <w:rStyle w:val="c1"/>
                <w:sz w:val="28"/>
                <w:szCs w:val="28"/>
              </w:rPr>
              <w:t xml:space="preserve"> ДОУ</w:t>
            </w:r>
          </w:p>
        </w:tc>
        <w:tc>
          <w:tcPr>
            <w:tcW w:w="2393" w:type="dxa"/>
          </w:tcPr>
          <w:p w:rsidR="00E4694B" w:rsidRPr="009A588F" w:rsidRDefault="00E4694B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Январь-май</w:t>
            </w:r>
          </w:p>
        </w:tc>
        <w:tc>
          <w:tcPr>
            <w:tcW w:w="2393" w:type="dxa"/>
          </w:tcPr>
          <w:p w:rsidR="00E4694B" w:rsidRPr="009A588F" w:rsidRDefault="00E4694B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Зам заведующего по ВМР </w:t>
            </w:r>
          </w:p>
          <w:p w:rsidR="00E4694B" w:rsidRPr="009A588F" w:rsidRDefault="00E4694B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Наставники</w:t>
            </w:r>
          </w:p>
        </w:tc>
      </w:tr>
      <w:tr w:rsidR="00BB5B5A" w:rsidRPr="009A588F" w:rsidTr="00BB5B5A">
        <w:tc>
          <w:tcPr>
            <w:tcW w:w="817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rStyle w:val="c1"/>
                <w:sz w:val="28"/>
                <w:szCs w:val="28"/>
              </w:rPr>
              <w:t>Организация самоанализа педагогов и  мониторинг соответствия уровня профессиональной компетентности педагогических кадров требованиям профессионального стандарта педагога</w:t>
            </w:r>
          </w:p>
        </w:tc>
        <w:tc>
          <w:tcPr>
            <w:tcW w:w="2393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</w:t>
            </w:r>
            <w:r w:rsidR="00DD5D76" w:rsidRPr="009A588F">
              <w:rPr>
                <w:sz w:val="28"/>
                <w:szCs w:val="28"/>
              </w:rPr>
              <w:t>М</w:t>
            </w:r>
            <w:r w:rsidRPr="009A588F">
              <w:rPr>
                <w:sz w:val="28"/>
                <w:szCs w:val="28"/>
              </w:rPr>
              <w:t>арт</w:t>
            </w:r>
            <w:r w:rsidR="00DD5D76" w:rsidRPr="009A588F">
              <w:rPr>
                <w:sz w:val="28"/>
                <w:szCs w:val="28"/>
              </w:rPr>
              <w:t>-апрель</w:t>
            </w:r>
          </w:p>
        </w:tc>
        <w:tc>
          <w:tcPr>
            <w:tcW w:w="2393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BB5B5A" w:rsidRPr="009A588F" w:rsidTr="00BB5B5A">
        <w:tc>
          <w:tcPr>
            <w:tcW w:w="817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rStyle w:val="c1"/>
                <w:sz w:val="28"/>
                <w:szCs w:val="28"/>
              </w:rPr>
              <w:t xml:space="preserve">Организация переподготовки и повышение квалификации педагогов в соответствии с требованиями </w:t>
            </w:r>
            <w:proofErr w:type="spellStart"/>
            <w:r w:rsidRPr="009A588F">
              <w:rPr>
                <w:rStyle w:val="c1"/>
                <w:sz w:val="28"/>
                <w:szCs w:val="28"/>
              </w:rPr>
              <w:t>профстандарта</w:t>
            </w:r>
            <w:proofErr w:type="spellEnd"/>
            <w:r w:rsidRPr="009A588F">
              <w:rPr>
                <w:rStyle w:val="c1"/>
                <w:sz w:val="28"/>
                <w:szCs w:val="28"/>
              </w:rPr>
              <w:t xml:space="preserve"> (приложение)</w:t>
            </w:r>
          </w:p>
        </w:tc>
        <w:tc>
          <w:tcPr>
            <w:tcW w:w="2393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2019-2021</w:t>
            </w:r>
          </w:p>
        </w:tc>
        <w:tc>
          <w:tcPr>
            <w:tcW w:w="2393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BB5B5A" w:rsidRPr="009A588F" w:rsidTr="00BB5B5A">
        <w:tc>
          <w:tcPr>
            <w:tcW w:w="817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rStyle w:val="c1"/>
                <w:sz w:val="28"/>
                <w:szCs w:val="28"/>
              </w:rPr>
              <w:t>Дискуссия «</w:t>
            </w:r>
            <w:r w:rsidR="00BB5B5A" w:rsidRPr="009A588F">
              <w:rPr>
                <w:rStyle w:val="c1"/>
                <w:sz w:val="28"/>
                <w:szCs w:val="28"/>
              </w:rPr>
              <w:t>Профессиональный стандарт</w:t>
            </w:r>
            <w:r w:rsidRPr="009A588F">
              <w:rPr>
                <w:rStyle w:val="c1"/>
                <w:sz w:val="28"/>
                <w:szCs w:val="28"/>
              </w:rPr>
              <w:t>. От самоанализа к саморазвитию</w:t>
            </w:r>
            <w:r w:rsidR="00BB5B5A" w:rsidRPr="009A588F">
              <w:rPr>
                <w:rStyle w:val="c1"/>
                <w:sz w:val="28"/>
                <w:szCs w:val="28"/>
              </w:rPr>
              <w:t>». Коллективное обсуждение данных самоанализа уровня компетенций педагогов. Определение путей дальнейшего развития.</w:t>
            </w:r>
          </w:p>
        </w:tc>
        <w:tc>
          <w:tcPr>
            <w:tcW w:w="2393" w:type="dxa"/>
          </w:tcPr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2019-2022</w:t>
            </w:r>
          </w:p>
        </w:tc>
        <w:tc>
          <w:tcPr>
            <w:tcW w:w="2393" w:type="dxa"/>
          </w:tcPr>
          <w:p w:rsidR="00DD5D76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DD5D76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Зам заведующего по ВМР </w:t>
            </w:r>
          </w:p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Наставники </w:t>
            </w:r>
          </w:p>
        </w:tc>
      </w:tr>
      <w:tr w:rsidR="00BB5B5A" w:rsidRPr="009A588F" w:rsidTr="00BB5B5A">
        <w:tc>
          <w:tcPr>
            <w:tcW w:w="817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rStyle w:val="c1"/>
                <w:sz w:val="28"/>
                <w:szCs w:val="28"/>
              </w:rPr>
              <w:t xml:space="preserve">Составление дифференцированной программы профессионального развития педагогов детского сада </w:t>
            </w:r>
            <w:proofErr w:type="gramStart"/>
            <w:r w:rsidRPr="009A588F">
              <w:rPr>
                <w:rStyle w:val="c1"/>
                <w:sz w:val="28"/>
                <w:szCs w:val="28"/>
              </w:rPr>
              <w:t>на</w:t>
            </w:r>
            <w:proofErr w:type="gramEnd"/>
            <w:r w:rsidRPr="009A588F">
              <w:rPr>
                <w:rStyle w:val="c1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 течение отчетного периода</w:t>
            </w:r>
          </w:p>
        </w:tc>
        <w:tc>
          <w:tcPr>
            <w:tcW w:w="2393" w:type="dxa"/>
          </w:tcPr>
          <w:p w:rsidR="00DD5D76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DD5D76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Зам заведующего по ВМР </w:t>
            </w:r>
          </w:p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Наставники</w:t>
            </w:r>
          </w:p>
        </w:tc>
      </w:tr>
      <w:tr w:rsidR="00BB5B5A" w:rsidRPr="009A588F" w:rsidTr="00BB5B5A">
        <w:tc>
          <w:tcPr>
            <w:tcW w:w="817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BB5B5A" w:rsidRPr="009A588F" w:rsidRDefault="00BB5B5A" w:rsidP="00AE6522">
            <w:pPr>
              <w:rPr>
                <w:sz w:val="28"/>
                <w:szCs w:val="28"/>
              </w:rPr>
            </w:pPr>
            <w:r w:rsidRPr="009A588F">
              <w:rPr>
                <w:rStyle w:val="c1"/>
                <w:sz w:val="28"/>
                <w:szCs w:val="28"/>
              </w:rPr>
              <w:t xml:space="preserve">Обеспечение  работы педагогического коллектива детского сада в условиях действия </w:t>
            </w:r>
            <w:proofErr w:type="spellStart"/>
            <w:r w:rsidRPr="009A588F">
              <w:rPr>
                <w:rStyle w:val="c1"/>
                <w:sz w:val="28"/>
                <w:szCs w:val="28"/>
              </w:rPr>
              <w:t>профстандарта</w:t>
            </w:r>
            <w:proofErr w:type="spellEnd"/>
          </w:p>
        </w:tc>
        <w:tc>
          <w:tcPr>
            <w:tcW w:w="2393" w:type="dxa"/>
          </w:tcPr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2393" w:type="dxa"/>
          </w:tcPr>
          <w:p w:rsidR="00DD5D76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DD5D76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Зам заведующего по ВМР </w:t>
            </w:r>
          </w:p>
          <w:p w:rsidR="00BB5B5A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Наставники</w:t>
            </w:r>
          </w:p>
          <w:p w:rsidR="00DD5D76" w:rsidRPr="009A588F" w:rsidRDefault="00DD5D76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Педагоги </w:t>
            </w:r>
          </w:p>
        </w:tc>
      </w:tr>
    </w:tbl>
    <w:p w:rsidR="008D4D41" w:rsidRPr="009A588F" w:rsidRDefault="008D4D41" w:rsidP="00AE6522">
      <w:pPr>
        <w:rPr>
          <w:sz w:val="28"/>
          <w:szCs w:val="28"/>
        </w:rPr>
      </w:pPr>
    </w:p>
    <w:p w:rsidR="00377B01" w:rsidRPr="009A588F" w:rsidRDefault="00377B01" w:rsidP="00377B01">
      <w:pPr>
        <w:rPr>
          <w:sz w:val="28"/>
          <w:szCs w:val="28"/>
        </w:rPr>
      </w:pPr>
      <w:r w:rsidRPr="009A588F">
        <w:rPr>
          <w:sz w:val="28"/>
          <w:szCs w:val="28"/>
        </w:rPr>
        <w:t>.</w:t>
      </w:r>
    </w:p>
    <w:p w:rsidR="00DD5D76" w:rsidRPr="009A588F" w:rsidRDefault="008D4D41" w:rsidP="00BB5B5A">
      <w:pPr>
        <w:jc w:val="both"/>
        <w:rPr>
          <w:b/>
          <w:i/>
          <w:sz w:val="28"/>
          <w:szCs w:val="28"/>
        </w:rPr>
      </w:pPr>
      <w:r w:rsidRPr="009A588F">
        <w:rPr>
          <w:b/>
          <w:i/>
          <w:sz w:val="28"/>
          <w:szCs w:val="28"/>
        </w:rPr>
        <w:t>Проект № 3 «</w:t>
      </w:r>
      <w:r w:rsidR="00FA3A05" w:rsidRPr="009A588F">
        <w:rPr>
          <w:b/>
          <w:i/>
          <w:sz w:val="28"/>
          <w:szCs w:val="28"/>
        </w:rPr>
        <w:t>Инновационная деятельность»</w:t>
      </w:r>
    </w:p>
    <w:p w:rsidR="007D042E" w:rsidRPr="009A588F" w:rsidRDefault="007D042E" w:rsidP="00BB5B5A">
      <w:pPr>
        <w:jc w:val="both"/>
        <w:rPr>
          <w:sz w:val="28"/>
          <w:szCs w:val="28"/>
        </w:rPr>
      </w:pPr>
    </w:p>
    <w:p w:rsidR="00FA3A05" w:rsidRPr="009A588F" w:rsidRDefault="00FA3A05" w:rsidP="00BB5B5A">
      <w:p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Цель:</w:t>
      </w:r>
      <w:r w:rsidR="007D042E" w:rsidRPr="009A588F">
        <w:rPr>
          <w:sz w:val="28"/>
          <w:szCs w:val="28"/>
        </w:rPr>
        <w:t xml:space="preserve"> создание модели образовательного процесса пространства ДОУ как одно из условий повышения качества образования</w:t>
      </w:r>
    </w:p>
    <w:p w:rsidR="007D042E" w:rsidRPr="009A588F" w:rsidRDefault="007D042E" w:rsidP="00BB5B5A">
      <w:pPr>
        <w:jc w:val="both"/>
        <w:rPr>
          <w:sz w:val="28"/>
          <w:szCs w:val="28"/>
        </w:rPr>
      </w:pPr>
    </w:p>
    <w:p w:rsidR="007D042E" w:rsidRPr="009A588F" w:rsidRDefault="007D042E" w:rsidP="00BB5B5A">
      <w:p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Задачи:</w:t>
      </w:r>
    </w:p>
    <w:p w:rsidR="007D042E" w:rsidRPr="009A588F" w:rsidRDefault="007D042E" w:rsidP="007D042E">
      <w:pPr>
        <w:pStyle w:val="a3"/>
        <w:numPr>
          <w:ilvl w:val="0"/>
          <w:numId w:val="46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Повысить уровень профессионального мастерства</w:t>
      </w:r>
    </w:p>
    <w:p w:rsidR="007D042E" w:rsidRPr="009A588F" w:rsidRDefault="007D042E" w:rsidP="007D042E">
      <w:pPr>
        <w:pStyle w:val="a3"/>
        <w:numPr>
          <w:ilvl w:val="0"/>
          <w:numId w:val="46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Создать необходимые условия для творческой деятельности</w:t>
      </w:r>
    </w:p>
    <w:p w:rsidR="007D042E" w:rsidRPr="009A588F" w:rsidRDefault="007D042E" w:rsidP="007D042E">
      <w:pPr>
        <w:pStyle w:val="a3"/>
        <w:numPr>
          <w:ilvl w:val="0"/>
          <w:numId w:val="46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Осуществить психолого-педагогическую, информационную, научно-методическую поддержку</w:t>
      </w:r>
    </w:p>
    <w:p w:rsidR="007D042E" w:rsidRPr="009A588F" w:rsidRDefault="007D042E" w:rsidP="007D042E">
      <w:pPr>
        <w:pStyle w:val="a3"/>
        <w:numPr>
          <w:ilvl w:val="0"/>
          <w:numId w:val="46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Провести методическое оформление инноваций для их трансляции</w:t>
      </w:r>
    </w:p>
    <w:p w:rsidR="007D042E" w:rsidRPr="009A588F" w:rsidRDefault="007D042E" w:rsidP="007D042E">
      <w:pPr>
        <w:pStyle w:val="a3"/>
        <w:numPr>
          <w:ilvl w:val="0"/>
          <w:numId w:val="46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Пропагандировать опыт инновационной деятельности в массовой педагогической практике</w:t>
      </w:r>
    </w:p>
    <w:p w:rsidR="007D042E" w:rsidRPr="009A588F" w:rsidRDefault="007D042E" w:rsidP="00BB5B5A">
      <w:pPr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C82623" w:rsidRPr="009A588F" w:rsidTr="00C82623">
        <w:tc>
          <w:tcPr>
            <w:tcW w:w="675" w:type="dxa"/>
          </w:tcPr>
          <w:p w:rsidR="00C82623" w:rsidRPr="009A588F" w:rsidRDefault="00C82623" w:rsidP="008913E6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393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C82623" w:rsidRPr="009A588F" w:rsidTr="00C82623">
        <w:tc>
          <w:tcPr>
            <w:tcW w:w="675" w:type="dxa"/>
          </w:tcPr>
          <w:p w:rsidR="00C82623" w:rsidRPr="009A588F" w:rsidRDefault="00C82623" w:rsidP="00BB5B5A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Проведение диагностических мероприятий</w:t>
            </w:r>
            <w:proofErr w:type="gramStart"/>
            <w:r w:rsidRPr="009A588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Зам заведующего по </w:t>
            </w:r>
            <w:proofErr w:type="spellStart"/>
            <w:r w:rsidRPr="009A588F">
              <w:rPr>
                <w:sz w:val="28"/>
                <w:szCs w:val="28"/>
              </w:rPr>
              <w:t>вмр</w:t>
            </w:r>
            <w:proofErr w:type="spellEnd"/>
          </w:p>
        </w:tc>
      </w:tr>
      <w:tr w:rsidR="00C82623" w:rsidRPr="009A588F" w:rsidTr="00C82623">
        <w:tc>
          <w:tcPr>
            <w:tcW w:w="675" w:type="dxa"/>
          </w:tcPr>
          <w:p w:rsidR="00C82623" w:rsidRPr="009A588F" w:rsidRDefault="00751917" w:rsidP="00BB5B5A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Выбор и начало работы рабочей группы</w:t>
            </w:r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Феврал</w:t>
            </w:r>
            <w:proofErr w:type="gramStart"/>
            <w:r w:rsidRPr="009A588F">
              <w:rPr>
                <w:sz w:val="28"/>
                <w:szCs w:val="28"/>
              </w:rPr>
              <w:t>ь-</w:t>
            </w:r>
            <w:proofErr w:type="gramEnd"/>
            <w:r w:rsidRPr="009A588F">
              <w:rPr>
                <w:sz w:val="28"/>
                <w:szCs w:val="28"/>
              </w:rPr>
              <w:t xml:space="preserve"> май</w:t>
            </w:r>
          </w:p>
          <w:p w:rsidR="007D042E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2021</w:t>
            </w:r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C82623" w:rsidRPr="009A588F" w:rsidTr="00C82623">
        <w:tc>
          <w:tcPr>
            <w:tcW w:w="675" w:type="dxa"/>
          </w:tcPr>
          <w:p w:rsidR="00C82623" w:rsidRPr="009A588F" w:rsidRDefault="00751917" w:rsidP="00BB5B5A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Проблемный семинар</w:t>
            </w:r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Сентябрь 2019</w:t>
            </w:r>
          </w:p>
        </w:tc>
        <w:tc>
          <w:tcPr>
            <w:tcW w:w="2393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</w:p>
        </w:tc>
      </w:tr>
      <w:tr w:rsidR="00C82623" w:rsidRPr="009A588F" w:rsidTr="00C82623">
        <w:tc>
          <w:tcPr>
            <w:tcW w:w="675" w:type="dxa"/>
          </w:tcPr>
          <w:p w:rsidR="00C82623" w:rsidRPr="009A588F" w:rsidRDefault="00751917" w:rsidP="00BB5B5A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Разработка закладки инновационного материала на сайте</w:t>
            </w:r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2021</w:t>
            </w:r>
          </w:p>
        </w:tc>
        <w:tc>
          <w:tcPr>
            <w:tcW w:w="2393" w:type="dxa"/>
          </w:tcPr>
          <w:p w:rsidR="007D042E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Зам. Заведую</w:t>
            </w:r>
          </w:p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ВМР</w:t>
            </w:r>
          </w:p>
        </w:tc>
      </w:tr>
      <w:tr w:rsidR="00C82623" w:rsidRPr="009A588F" w:rsidTr="00C82623">
        <w:tc>
          <w:tcPr>
            <w:tcW w:w="675" w:type="dxa"/>
          </w:tcPr>
          <w:p w:rsidR="00C82623" w:rsidRPr="009A588F" w:rsidRDefault="00751917" w:rsidP="00BB5B5A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C82623" w:rsidRPr="009A588F" w:rsidRDefault="00C82623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Создание закладки для сопровожден</w:t>
            </w:r>
            <w:r w:rsidR="007D042E" w:rsidRPr="009A588F">
              <w:rPr>
                <w:sz w:val="28"/>
                <w:szCs w:val="28"/>
              </w:rPr>
              <w:t>и</w:t>
            </w:r>
            <w:r w:rsidRPr="009A588F">
              <w:rPr>
                <w:sz w:val="28"/>
                <w:szCs w:val="28"/>
              </w:rPr>
              <w:t>я и поддержки одаренных детей</w:t>
            </w:r>
            <w:r w:rsidR="007D042E" w:rsidRPr="009A588F">
              <w:rPr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2022</w:t>
            </w:r>
          </w:p>
        </w:tc>
        <w:tc>
          <w:tcPr>
            <w:tcW w:w="2393" w:type="dxa"/>
          </w:tcPr>
          <w:p w:rsidR="007D042E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Зам. Заведую</w:t>
            </w:r>
          </w:p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ВМР</w:t>
            </w:r>
          </w:p>
        </w:tc>
      </w:tr>
      <w:tr w:rsidR="00C82623" w:rsidRPr="009A588F" w:rsidTr="00C82623">
        <w:tc>
          <w:tcPr>
            <w:tcW w:w="675" w:type="dxa"/>
          </w:tcPr>
          <w:p w:rsidR="00C82623" w:rsidRPr="009A588F" w:rsidRDefault="00751917" w:rsidP="00BB5B5A">
            <w:pPr>
              <w:jc w:val="both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Распространение  обобщенного опыта работы</w:t>
            </w:r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2023</w:t>
            </w:r>
          </w:p>
        </w:tc>
        <w:tc>
          <w:tcPr>
            <w:tcW w:w="2393" w:type="dxa"/>
          </w:tcPr>
          <w:p w:rsidR="00C82623" w:rsidRPr="009A588F" w:rsidRDefault="007D042E" w:rsidP="00AE6522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</w:tc>
      </w:tr>
    </w:tbl>
    <w:p w:rsidR="00377B01" w:rsidRPr="009A588F" w:rsidRDefault="00377B01">
      <w:pPr>
        <w:jc w:val="both"/>
        <w:rPr>
          <w:sz w:val="28"/>
          <w:szCs w:val="28"/>
        </w:rPr>
      </w:pPr>
    </w:p>
    <w:p w:rsidR="00517DAF" w:rsidRPr="009A588F" w:rsidRDefault="00517DAF" w:rsidP="00517DAF">
      <w:pPr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7.  Финансовое обеспечение Программы развития</w:t>
      </w:r>
    </w:p>
    <w:p w:rsidR="00517DAF" w:rsidRPr="009A588F" w:rsidRDefault="00517DAF" w:rsidP="00517DAF">
      <w:pPr>
        <w:rPr>
          <w:sz w:val="28"/>
          <w:szCs w:val="28"/>
        </w:rPr>
      </w:pPr>
    </w:p>
    <w:p w:rsidR="00517DAF" w:rsidRPr="009A588F" w:rsidRDefault="00517DAF" w:rsidP="00517DAF">
      <w:pPr>
        <w:tabs>
          <w:tab w:val="left" w:pos="3103"/>
        </w:tabs>
        <w:rPr>
          <w:sz w:val="28"/>
          <w:szCs w:val="28"/>
        </w:rPr>
      </w:pPr>
      <w:r w:rsidRPr="009A588F">
        <w:rPr>
          <w:sz w:val="28"/>
          <w:szCs w:val="28"/>
        </w:rPr>
        <w:tab/>
      </w:r>
    </w:p>
    <w:tbl>
      <w:tblPr>
        <w:tblStyle w:val="aff9"/>
        <w:tblW w:w="0" w:type="auto"/>
        <w:tblLayout w:type="fixed"/>
        <w:tblLook w:val="04A0"/>
      </w:tblPr>
      <w:tblGrid>
        <w:gridCol w:w="3011"/>
        <w:gridCol w:w="1917"/>
        <w:gridCol w:w="1276"/>
        <w:gridCol w:w="1532"/>
        <w:gridCol w:w="1835"/>
      </w:tblGrid>
      <w:tr w:rsidR="00517DAF" w:rsidRPr="009A588F" w:rsidTr="008C76A0">
        <w:tc>
          <w:tcPr>
            <w:tcW w:w="3011" w:type="dxa"/>
            <w:vMerge w:val="restart"/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917" w:type="dxa"/>
            <w:vMerge w:val="restart"/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4643" w:type="dxa"/>
            <w:gridSpan w:val="3"/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Сведения об источниках</w:t>
            </w:r>
          </w:p>
        </w:tc>
      </w:tr>
      <w:tr w:rsidR="00517DAF" w:rsidRPr="009A588F" w:rsidTr="008C76A0">
        <w:trPr>
          <w:trHeight w:val="644"/>
        </w:trPr>
        <w:tc>
          <w:tcPr>
            <w:tcW w:w="3011" w:type="dxa"/>
            <w:vMerge/>
            <w:tcBorders>
              <w:bottom w:val="single" w:sz="4" w:space="0" w:color="auto"/>
            </w:tcBorders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</w:p>
        </w:tc>
        <w:tc>
          <w:tcPr>
            <w:tcW w:w="1917" w:type="dxa"/>
            <w:vMerge/>
            <w:tcBorders>
              <w:bottom w:val="single" w:sz="4" w:space="0" w:color="auto"/>
            </w:tcBorders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сумма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517DAF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</w:t>
            </w:r>
            <w:r w:rsidR="00517DAF" w:rsidRPr="009A588F">
              <w:rPr>
                <w:sz w:val="28"/>
                <w:szCs w:val="28"/>
              </w:rPr>
              <w:t>сполнители</w:t>
            </w:r>
            <w:r w:rsidRPr="009A588F">
              <w:rPr>
                <w:sz w:val="28"/>
                <w:szCs w:val="28"/>
              </w:rPr>
              <w:t xml:space="preserve"> </w:t>
            </w:r>
          </w:p>
        </w:tc>
      </w:tr>
      <w:tr w:rsidR="00517DAF" w:rsidRPr="009A588F" w:rsidTr="008C76A0">
        <w:tc>
          <w:tcPr>
            <w:tcW w:w="3011" w:type="dxa"/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Приобретение детской мебели</w:t>
            </w:r>
          </w:p>
        </w:tc>
        <w:tc>
          <w:tcPr>
            <w:tcW w:w="1917" w:type="dxa"/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517DAF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104.700</w:t>
            </w:r>
          </w:p>
        </w:tc>
        <w:tc>
          <w:tcPr>
            <w:tcW w:w="1532" w:type="dxa"/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  <w:p w:rsidR="00517DAF" w:rsidRPr="009A588F" w:rsidRDefault="00517DA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Приобретение модульной цифровой лаборатории «</w:t>
            </w:r>
            <w:proofErr w:type="spellStart"/>
            <w:r w:rsidRPr="009A588F">
              <w:rPr>
                <w:sz w:val="28"/>
                <w:szCs w:val="28"/>
              </w:rPr>
              <w:t>Наураша</w:t>
            </w:r>
            <w:proofErr w:type="spellEnd"/>
            <w:r w:rsidRPr="009A588F">
              <w:rPr>
                <w:sz w:val="28"/>
                <w:szCs w:val="28"/>
              </w:rPr>
              <w:t>»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108.000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Приобретение раздаточного материала 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22.200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Канцтовары 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10.000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Повышение квалификации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17.500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Курсовая подготовка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14.800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Мозаика магнитная "Геометрические фигуры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48.870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Телескоп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7.252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STEM - Набор "Сила и Движение"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2.412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E14F39" w:rsidRPr="009A588F" w:rsidTr="008C76A0">
        <w:tc>
          <w:tcPr>
            <w:tcW w:w="3011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STEM - Набор "Сила и Движение"</w:t>
            </w:r>
          </w:p>
        </w:tc>
        <w:tc>
          <w:tcPr>
            <w:tcW w:w="1917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E14F39" w:rsidRPr="009A588F" w:rsidRDefault="00A6789F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4.023</w:t>
            </w:r>
          </w:p>
        </w:tc>
        <w:tc>
          <w:tcPr>
            <w:tcW w:w="1532" w:type="dxa"/>
          </w:tcPr>
          <w:p w:rsidR="00E14F39" w:rsidRPr="009A588F" w:rsidRDefault="00E14F39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E14F39" w:rsidRPr="009A588F" w:rsidRDefault="00E14F39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STEM - Набор "Магнетизм"  бестселлер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10.054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Логика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25.130.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Набор "Первая лаборатория" бестселлер</w:t>
            </w:r>
          </w:p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26,796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Гидропонная лаборатория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10.410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Сложение наглядное для магнитной доски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20.115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Заведующий </w:t>
            </w:r>
          </w:p>
          <w:p w:rsidR="008C76A0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</w:t>
            </w:r>
            <w:r w:rsidR="008C76A0" w:rsidRPr="009A588F">
              <w:rPr>
                <w:sz w:val="28"/>
                <w:szCs w:val="28"/>
              </w:rPr>
              <w:t>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Набор чашек и пинцетов для сортировки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1,550</w:t>
            </w:r>
            <w:proofErr w:type="gramStart"/>
            <w:r w:rsidRPr="009A588F">
              <w:rPr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Микроскоп первый бестселлер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13.282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Модель вулкана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7,384р.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9A588F">
              <w:rPr>
                <w:bCs/>
                <w:color w:val="000000"/>
                <w:sz w:val="28"/>
                <w:szCs w:val="28"/>
              </w:rPr>
              <w:t>Форма</w:t>
            </w:r>
            <w:proofErr w:type="gramStart"/>
            <w:r w:rsidRPr="009A588F">
              <w:rPr>
                <w:bCs/>
                <w:color w:val="000000"/>
                <w:sz w:val="28"/>
                <w:szCs w:val="28"/>
              </w:rPr>
              <w:t>.Ц</w:t>
            </w:r>
            <w:proofErr w:type="gramEnd"/>
            <w:r w:rsidRPr="009A588F">
              <w:rPr>
                <w:bCs/>
                <w:color w:val="000000"/>
                <w:sz w:val="28"/>
                <w:szCs w:val="28"/>
              </w:rPr>
              <w:t>вет.Размер</w:t>
            </w:r>
            <w:proofErr w:type="spellEnd"/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39.490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Набор анатомических моделей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13,278р.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Винт Архимеда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6.070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Белка и Стрелка. Космическое путешествие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11.560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Полный комплект из 6-ти игр</w:t>
            </w:r>
          </w:p>
          <w:p w:rsidR="008C76A0" w:rsidRPr="009A588F" w:rsidRDefault="008C76A0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1."</w:t>
            </w:r>
            <w:proofErr w:type="spellStart"/>
            <w:r w:rsidRPr="009A588F">
              <w:rPr>
                <w:color w:val="000000"/>
                <w:sz w:val="28"/>
                <w:szCs w:val="28"/>
              </w:rPr>
              <w:t>Форма</w:t>
            </w:r>
            <w:proofErr w:type="gramStart"/>
            <w:r w:rsidRPr="009A588F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9A588F">
              <w:rPr>
                <w:color w:val="000000"/>
                <w:sz w:val="28"/>
                <w:szCs w:val="28"/>
              </w:rPr>
              <w:t>вет.Размер</w:t>
            </w:r>
            <w:proofErr w:type="spellEnd"/>
            <w:r w:rsidRPr="009A588F">
              <w:rPr>
                <w:color w:val="000000"/>
                <w:sz w:val="28"/>
                <w:szCs w:val="28"/>
              </w:rPr>
              <w:t>"</w:t>
            </w:r>
            <w:r w:rsidRPr="009A588F">
              <w:rPr>
                <w:color w:val="000000"/>
                <w:sz w:val="28"/>
                <w:szCs w:val="28"/>
              </w:rPr>
              <w:br/>
              <w:t>2. Логика</w:t>
            </w:r>
            <w:r w:rsidRPr="009A588F">
              <w:rPr>
                <w:color w:val="000000"/>
                <w:sz w:val="28"/>
                <w:szCs w:val="28"/>
              </w:rPr>
              <w:br/>
              <w:t>3. Слоги</w:t>
            </w:r>
            <w:r w:rsidRPr="009A588F">
              <w:rPr>
                <w:color w:val="000000"/>
                <w:sz w:val="28"/>
                <w:szCs w:val="28"/>
              </w:rPr>
              <w:br/>
              <w:t>4. Медовое сражение</w:t>
            </w:r>
            <w:r w:rsidRPr="009A588F">
              <w:rPr>
                <w:color w:val="000000"/>
                <w:sz w:val="28"/>
                <w:szCs w:val="28"/>
              </w:rPr>
              <w:br/>
              <w:t>5. Белка и Стрелка</w:t>
            </w:r>
            <w:r w:rsidRPr="009A588F">
              <w:rPr>
                <w:color w:val="000000"/>
                <w:sz w:val="28"/>
                <w:szCs w:val="28"/>
              </w:rPr>
              <w:br/>
              <w:t>6. Слоги на дороге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8C76A0" w:rsidRPr="009A588F" w:rsidRDefault="008C76A0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21.240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Метеостанция 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169.000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 xml:space="preserve">Набор "Первая лаборатория </w:t>
            </w:r>
            <w:proofErr w:type="spellStart"/>
            <w:r w:rsidRPr="009A588F">
              <w:rPr>
                <w:color w:val="000000"/>
                <w:sz w:val="28"/>
                <w:szCs w:val="28"/>
              </w:rPr>
              <w:t>mini</w:t>
            </w:r>
            <w:proofErr w:type="spellEnd"/>
            <w:r w:rsidRPr="009A588F">
              <w:rPr>
                <w:color w:val="000000"/>
                <w:sz w:val="28"/>
                <w:szCs w:val="28"/>
              </w:rPr>
              <w:t>" бестселлер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25.605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8C76A0" w:rsidRPr="009A588F" w:rsidTr="008C76A0">
        <w:tc>
          <w:tcPr>
            <w:tcW w:w="3011" w:type="dxa"/>
          </w:tcPr>
          <w:p w:rsidR="008C76A0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Весы детские с ковшами</w:t>
            </w:r>
          </w:p>
        </w:tc>
        <w:tc>
          <w:tcPr>
            <w:tcW w:w="1917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8C76A0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12.000</w:t>
            </w:r>
          </w:p>
        </w:tc>
        <w:tc>
          <w:tcPr>
            <w:tcW w:w="1532" w:type="dxa"/>
          </w:tcPr>
          <w:p w:rsidR="008C76A0" w:rsidRPr="009A588F" w:rsidRDefault="008C76A0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8C76A0" w:rsidRPr="009A588F" w:rsidRDefault="008C76A0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352F5B" w:rsidRPr="009A588F" w:rsidTr="00D56430">
        <w:tc>
          <w:tcPr>
            <w:tcW w:w="3011" w:type="dxa"/>
          </w:tcPr>
          <w:p w:rsidR="00352F5B" w:rsidRPr="009A588F" w:rsidRDefault="00352F5B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Набор "Счет и сортировка" бестселлер</w:t>
            </w:r>
          </w:p>
        </w:tc>
        <w:tc>
          <w:tcPr>
            <w:tcW w:w="1917" w:type="dxa"/>
          </w:tcPr>
          <w:p w:rsidR="00352F5B" w:rsidRPr="009A588F" w:rsidRDefault="00352F5B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  <w:vAlign w:val="center"/>
          </w:tcPr>
          <w:p w:rsidR="00352F5B" w:rsidRPr="009A588F" w:rsidRDefault="00352F5B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10,562</w:t>
            </w:r>
            <w:proofErr w:type="gramStart"/>
            <w:r w:rsidRPr="009A588F">
              <w:rPr>
                <w:bCs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532" w:type="dxa"/>
          </w:tcPr>
          <w:p w:rsidR="00352F5B" w:rsidRPr="009A588F" w:rsidRDefault="00352F5B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Заведующий</w:t>
            </w:r>
          </w:p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Зам заведующего по ВМР</w:t>
            </w:r>
          </w:p>
        </w:tc>
      </w:tr>
      <w:tr w:rsidR="00352F5B" w:rsidRPr="009A588F" w:rsidTr="00D56430">
        <w:tc>
          <w:tcPr>
            <w:tcW w:w="3011" w:type="dxa"/>
          </w:tcPr>
          <w:p w:rsidR="00352F5B" w:rsidRPr="009A588F" w:rsidRDefault="00352F5B" w:rsidP="00352F5B">
            <w:pPr>
              <w:rPr>
                <w:color w:val="000000"/>
                <w:sz w:val="28"/>
                <w:szCs w:val="28"/>
              </w:rPr>
            </w:pPr>
            <w:r w:rsidRPr="009A588F">
              <w:rPr>
                <w:color w:val="000000"/>
                <w:sz w:val="28"/>
                <w:szCs w:val="28"/>
              </w:rPr>
              <w:t>Блоки логические (пластмасса, 5 форм, 3 цвета, 2 размера, 60 предмета)</w:t>
            </w:r>
          </w:p>
        </w:tc>
        <w:tc>
          <w:tcPr>
            <w:tcW w:w="1917" w:type="dxa"/>
          </w:tcPr>
          <w:p w:rsidR="00352F5B" w:rsidRPr="009A588F" w:rsidRDefault="00352F5B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2019--2023</w:t>
            </w:r>
          </w:p>
        </w:tc>
        <w:tc>
          <w:tcPr>
            <w:tcW w:w="1276" w:type="dxa"/>
            <w:vAlign w:val="center"/>
          </w:tcPr>
          <w:p w:rsidR="00352F5B" w:rsidRPr="009A588F" w:rsidRDefault="00352F5B" w:rsidP="00352F5B">
            <w:pPr>
              <w:rPr>
                <w:bCs/>
                <w:color w:val="000000"/>
                <w:sz w:val="28"/>
                <w:szCs w:val="28"/>
              </w:rPr>
            </w:pPr>
            <w:r w:rsidRPr="009A588F">
              <w:rPr>
                <w:bCs/>
                <w:color w:val="000000"/>
                <w:sz w:val="28"/>
                <w:szCs w:val="28"/>
              </w:rPr>
              <w:t>25.416</w:t>
            </w:r>
          </w:p>
        </w:tc>
        <w:tc>
          <w:tcPr>
            <w:tcW w:w="1532" w:type="dxa"/>
          </w:tcPr>
          <w:p w:rsidR="00352F5B" w:rsidRPr="009A588F" w:rsidRDefault="00352F5B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352F5B" w:rsidRPr="009A588F" w:rsidTr="008C76A0">
        <w:tc>
          <w:tcPr>
            <w:tcW w:w="3011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Ноутбуки </w:t>
            </w:r>
          </w:p>
        </w:tc>
        <w:tc>
          <w:tcPr>
            <w:tcW w:w="1917" w:type="dxa"/>
          </w:tcPr>
          <w:p w:rsidR="00352F5B" w:rsidRPr="009A588F" w:rsidRDefault="00352F5B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2019-2023</w:t>
            </w:r>
          </w:p>
        </w:tc>
        <w:tc>
          <w:tcPr>
            <w:tcW w:w="1276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150.000</w:t>
            </w:r>
          </w:p>
        </w:tc>
        <w:tc>
          <w:tcPr>
            <w:tcW w:w="1532" w:type="dxa"/>
          </w:tcPr>
          <w:p w:rsidR="00352F5B" w:rsidRPr="009A588F" w:rsidRDefault="00352F5B" w:rsidP="00352F5B">
            <w:pPr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Средства субвенции</w:t>
            </w:r>
          </w:p>
        </w:tc>
        <w:tc>
          <w:tcPr>
            <w:tcW w:w="1835" w:type="dxa"/>
          </w:tcPr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  <w:p w:rsidR="00352F5B" w:rsidRPr="009A588F" w:rsidRDefault="00352F5B" w:rsidP="00352F5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</w:tbl>
    <w:p w:rsidR="00517DAF" w:rsidRPr="009A588F" w:rsidRDefault="00517DAF" w:rsidP="00517DAF">
      <w:pPr>
        <w:tabs>
          <w:tab w:val="left" w:pos="3103"/>
        </w:tabs>
        <w:rPr>
          <w:sz w:val="28"/>
          <w:szCs w:val="28"/>
        </w:rPr>
      </w:pPr>
    </w:p>
    <w:p w:rsidR="00352F5B" w:rsidRPr="009A588F" w:rsidRDefault="00352F5B" w:rsidP="00E14F39">
      <w:pPr>
        <w:tabs>
          <w:tab w:val="left" w:pos="3103"/>
        </w:tabs>
        <w:jc w:val="center"/>
        <w:rPr>
          <w:b/>
          <w:sz w:val="28"/>
          <w:szCs w:val="28"/>
        </w:rPr>
      </w:pPr>
    </w:p>
    <w:p w:rsidR="00E14F39" w:rsidRPr="009A588F" w:rsidRDefault="00E14F39" w:rsidP="00E14F39">
      <w:pPr>
        <w:tabs>
          <w:tab w:val="left" w:pos="3103"/>
        </w:tabs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8.  Контроль успешности реализации Программы развития</w:t>
      </w:r>
    </w:p>
    <w:p w:rsidR="00211208" w:rsidRPr="009A588F" w:rsidRDefault="00211208" w:rsidP="00E14F39">
      <w:pPr>
        <w:tabs>
          <w:tab w:val="left" w:pos="3103"/>
        </w:tabs>
        <w:jc w:val="center"/>
        <w:rPr>
          <w:b/>
          <w:sz w:val="28"/>
          <w:szCs w:val="28"/>
        </w:rPr>
      </w:pPr>
    </w:p>
    <w:tbl>
      <w:tblPr>
        <w:tblStyle w:val="aff9"/>
        <w:tblW w:w="0" w:type="auto"/>
        <w:tblLook w:val="04A0"/>
      </w:tblPr>
      <w:tblGrid>
        <w:gridCol w:w="1780"/>
        <w:gridCol w:w="1759"/>
        <w:gridCol w:w="1033"/>
        <w:gridCol w:w="1838"/>
        <w:gridCol w:w="1580"/>
        <w:gridCol w:w="1581"/>
      </w:tblGrid>
      <w:tr w:rsidR="00115CD6" w:rsidRPr="009A588F" w:rsidTr="00211208">
        <w:tc>
          <w:tcPr>
            <w:tcW w:w="1595" w:type="dxa"/>
          </w:tcPr>
          <w:p w:rsidR="00211208" w:rsidRPr="009A588F" w:rsidRDefault="00211208" w:rsidP="00E14F39">
            <w:pPr>
              <w:tabs>
                <w:tab w:val="left" w:pos="3103"/>
              </w:tabs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Контрольные объекты</w:t>
            </w:r>
          </w:p>
        </w:tc>
        <w:tc>
          <w:tcPr>
            <w:tcW w:w="1595" w:type="dxa"/>
          </w:tcPr>
          <w:p w:rsidR="00211208" w:rsidRPr="009A588F" w:rsidRDefault="00211208" w:rsidP="00E14F39">
            <w:pPr>
              <w:tabs>
                <w:tab w:val="left" w:pos="3103"/>
              </w:tabs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Оценочные показатели</w:t>
            </w:r>
          </w:p>
        </w:tc>
        <w:tc>
          <w:tcPr>
            <w:tcW w:w="1595" w:type="dxa"/>
          </w:tcPr>
          <w:p w:rsidR="00211208" w:rsidRPr="009A588F" w:rsidRDefault="00211208" w:rsidP="00E14F39">
            <w:pPr>
              <w:tabs>
                <w:tab w:val="left" w:pos="3103"/>
              </w:tabs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Значение </w:t>
            </w:r>
          </w:p>
        </w:tc>
        <w:tc>
          <w:tcPr>
            <w:tcW w:w="1595" w:type="dxa"/>
          </w:tcPr>
          <w:p w:rsidR="00211208" w:rsidRPr="009A588F" w:rsidRDefault="00211208" w:rsidP="00E14F39">
            <w:pPr>
              <w:tabs>
                <w:tab w:val="left" w:pos="3103"/>
              </w:tabs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Методы измерения</w:t>
            </w:r>
          </w:p>
        </w:tc>
        <w:tc>
          <w:tcPr>
            <w:tcW w:w="1595" w:type="dxa"/>
          </w:tcPr>
          <w:p w:rsidR="00211208" w:rsidRPr="009A588F" w:rsidRDefault="00211208" w:rsidP="00E14F39">
            <w:pPr>
              <w:tabs>
                <w:tab w:val="left" w:pos="3103"/>
              </w:tabs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1596" w:type="dxa"/>
          </w:tcPr>
          <w:p w:rsidR="00211208" w:rsidRPr="009A588F" w:rsidRDefault="00211208" w:rsidP="00E14F39">
            <w:pPr>
              <w:tabs>
                <w:tab w:val="left" w:pos="3103"/>
              </w:tabs>
              <w:jc w:val="center"/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115CD6" w:rsidRPr="009A588F" w:rsidTr="00211208"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Кадровые 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Курсовая подготовка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Переподготовка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Аттестация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proofErr w:type="spellStart"/>
            <w:r w:rsidRPr="009A588F">
              <w:rPr>
                <w:sz w:val="28"/>
                <w:szCs w:val="28"/>
              </w:rPr>
              <w:t>Портфолио</w:t>
            </w:r>
            <w:proofErr w:type="spellEnd"/>
          </w:p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анкетирование</w:t>
            </w:r>
          </w:p>
        </w:tc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См</w:t>
            </w:r>
            <w:r w:rsidR="00E25E4A" w:rsidRPr="009A588F">
              <w:rPr>
                <w:sz w:val="28"/>
                <w:szCs w:val="28"/>
              </w:rPr>
              <w:t>.</w:t>
            </w:r>
            <w:r w:rsidRPr="009A588F">
              <w:rPr>
                <w:sz w:val="28"/>
                <w:szCs w:val="28"/>
              </w:rPr>
              <w:t xml:space="preserve"> график аттестации</w:t>
            </w:r>
          </w:p>
        </w:tc>
        <w:tc>
          <w:tcPr>
            <w:tcW w:w="1596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115CD6" w:rsidRPr="009A588F" w:rsidTr="00211208"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Официальный сайт ДОУ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Размещение   информации на основе законодательства РФ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proofErr w:type="spellStart"/>
            <w:r w:rsidRPr="009A588F">
              <w:rPr>
                <w:sz w:val="28"/>
                <w:szCs w:val="28"/>
              </w:rPr>
              <w:t>Набдюдение</w:t>
            </w:r>
            <w:proofErr w:type="spellEnd"/>
            <w:r w:rsidRPr="009A58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 раз в 2 месяца</w:t>
            </w:r>
          </w:p>
        </w:tc>
        <w:tc>
          <w:tcPr>
            <w:tcW w:w="1596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Заведующий </w:t>
            </w:r>
          </w:p>
        </w:tc>
      </w:tr>
      <w:tr w:rsidR="00115CD6" w:rsidRPr="009A588F" w:rsidTr="00211208"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Организация образовательного пр</w:t>
            </w:r>
            <w:r w:rsidR="00115CD6" w:rsidRPr="009A588F">
              <w:rPr>
                <w:sz w:val="28"/>
                <w:szCs w:val="28"/>
              </w:rPr>
              <w:t>оцесса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Поддержка детской  инициативы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Создание равноправных условий всем детям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Предоставление свободы выбора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Активизация деятельности детей разнообразными методами и приемами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Эмоционально-благополучная атмосфера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Наблюдение</w:t>
            </w:r>
          </w:p>
          <w:p w:rsidR="00115CD6" w:rsidRPr="009A588F" w:rsidRDefault="00E25E4A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proofErr w:type="spellStart"/>
            <w:r w:rsidRPr="009A588F">
              <w:rPr>
                <w:sz w:val="28"/>
                <w:szCs w:val="28"/>
              </w:rPr>
              <w:t>В</w:t>
            </w:r>
            <w:r w:rsidR="00115CD6" w:rsidRPr="009A588F">
              <w:rPr>
                <w:sz w:val="28"/>
                <w:szCs w:val="28"/>
              </w:rPr>
              <w:t>заимопосещение</w:t>
            </w:r>
            <w:proofErr w:type="spellEnd"/>
            <w:r w:rsidRPr="009A58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постоянно</w:t>
            </w:r>
          </w:p>
        </w:tc>
        <w:tc>
          <w:tcPr>
            <w:tcW w:w="1596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115CD6" w:rsidRPr="009A588F" w:rsidTr="00211208"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Использование ИК</w:t>
            </w:r>
            <w:proofErr w:type="gramStart"/>
            <w:r w:rsidRPr="009A588F">
              <w:rPr>
                <w:sz w:val="28"/>
                <w:szCs w:val="28"/>
              </w:rPr>
              <w:t>Т-</w:t>
            </w:r>
            <w:proofErr w:type="gramEnd"/>
            <w:r w:rsidRPr="009A588F">
              <w:rPr>
                <w:sz w:val="28"/>
                <w:szCs w:val="28"/>
              </w:rPr>
              <w:t xml:space="preserve"> презентаций  в работе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Организация рабочего места педагога и детей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Использование ТСО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Показ презентации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Наблюдение образовательного процесса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1596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115CD6" w:rsidRPr="009A588F" w:rsidTr="00211208"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Персональные сайты педагогов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Размещение   информации на основе законодательства РФ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Наблюдение </w:t>
            </w:r>
          </w:p>
        </w:tc>
        <w:tc>
          <w:tcPr>
            <w:tcW w:w="1595" w:type="dxa"/>
          </w:tcPr>
          <w:p w:rsidR="00211208" w:rsidRPr="009A588F" w:rsidRDefault="00211208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1 раз в 2 месяца</w:t>
            </w:r>
          </w:p>
        </w:tc>
        <w:tc>
          <w:tcPr>
            <w:tcW w:w="1596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115CD6" w:rsidRPr="009A588F" w:rsidTr="00211208"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Взаимодействие  педагогов детей и родителей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Совместное участие 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 В мероприятиях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Наблюдение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беседы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1596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115CD6" w:rsidRPr="009A588F" w:rsidTr="00211208"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Взаимодействие с детьми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Участие детей в научно-практической конференции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Наблюдение </w:t>
            </w:r>
          </w:p>
          <w:p w:rsidR="00115CD6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Совместное участие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1596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  <w:tr w:rsidR="00115CD6" w:rsidRPr="009A588F" w:rsidTr="00211208"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Взаимодействие с детьми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Участие в Параде Победы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 xml:space="preserve">Наблюдение </w:t>
            </w:r>
          </w:p>
        </w:tc>
        <w:tc>
          <w:tcPr>
            <w:tcW w:w="1595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1596" w:type="dxa"/>
          </w:tcPr>
          <w:p w:rsidR="00211208" w:rsidRPr="009A588F" w:rsidRDefault="00115CD6" w:rsidP="00ED6BCB">
            <w:pPr>
              <w:tabs>
                <w:tab w:val="left" w:pos="3103"/>
              </w:tabs>
              <w:rPr>
                <w:sz w:val="28"/>
                <w:szCs w:val="28"/>
              </w:rPr>
            </w:pPr>
            <w:r w:rsidRPr="009A588F">
              <w:rPr>
                <w:sz w:val="28"/>
                <w:szCs w:val="28"/>
              </w:rPr>
              <w:t>Зам заведующего по ВМР</w:t>
            </w:r>
          </w:p>
        </w:tc>
      </w:tr>
    </w:tbl>
    <w:p w:rsidR="008F7A19" w:rsidRPr="009A588F" w:rsidRDefault="008F7A19" w:rsidP="008F7A19">
      <w:pPr>
        <w:tabs>
          <w:tab w:val="left" w:pos="3103"/>
        </w:tabs>
        <w:rPr>
          <w:sz w:val="28"/>
          <w:szCs w:val="28"/>
        </w:rPr>
      </w:pPr>
    </w:p>
    <w:p w:rsidR="008F7A19" w:rsidRPr="009A588F" w:rsidRDefault="008F7A19" w:rsidP="00E14F39">
      <w:pPr>
        <w:tabs>
          <w:tab w:val="left" w:pos="3103"/>
        </w:tabs>
        <w:jc w:val="center"/>
        <w:rPr>
          <w:sz w:val="28"/>
          <w:szCs w:val="28"/>
        </w:rPr>
      </w:pPr>
    </w:p>
    <w:p w:rsidR="008F7A19" w:rsidRPr="009A588F" w:rsidRDefault="008F7A19" w:rsidP="00E14F39">
      <w:pPr>
        <w:tabs>
          <w:tab w:val="left" w:pos="3103"/>
        </w:tabs>
        <w:jc w:val="center"/>
        <w:rPr>
          <w:b/>
          <w:sz w:val="28"/>
          <w:szCs w:val="28"/>
        </w:rPr>
      </w:pPr>
      <w:r w:rsidRPr="009A588F">
        <w:rPr>
          <w:b/>
          <w:sz w:val="28"/>
          <w:szCs w:val="28"/>
        </w:rPr>
        <w:t>9. Ожидаемые результаты</w:t>
      </w:r>
    </w:p>
    <w:p w:rsidR="008F7A19" w:rsidRPr="009A588F" w:rsidRDefault="008F7A19" w:rsidP="00E14F39">
      <w:pPr>
        <w:tabs>
          <w:tab w:val="left" w:pos="3103"/>
        </w:tabs>
        <w:jc w:val="center"/>
        <w:rPr>
          <w:b/>
          <w:sz w:val="28"/>
          <w:szCs w:val="28"/>
        </w:rPr>
      </w:pPr>
    </w:p>
    <w:p w:rsidR="008F7A19" w:rsidRPr="009A588F" w:rsidRDefault="008F7A19" w:rsidP="008F7A19">
      <w:pPr>
        <w:pStyle w:val="a3"/>
        <w:tabs>
          <w:tab w:val="num" w:pos="720"/>
        </w:tabs>
        <w:spacing w:after="0" w:afterAutospacing="0"/>
        <w:ind w:hanging="360"/>
        <w:contextualSpacing/>
        <w:outlineLvl w:val="2"/>
        <w:rPr>
          <w:bCs/>
          <w:i/>
          <w:iCs/>
          <w:color w:val="000000"/>
          <w:sz w:val="28"/>
          <w:szCs w:val="28"/>
        </w:rPr>
      </w:pPr>
      <w:r w:rsidRPr="009A588F">
        <w:rPr>
          <w:b/>
          <w:bCs/>
          <w:i/>
          <w:iCs/>
          <w:color w:val="000000"/>
          <w:sz w:val="28"/>
          <w:szCs w:val="28"/>
        </w:rPr>
        <w:t>Ожидаемые результаты от реализации Проект №1«Дополнительное образование</w:t>
      </w:r>
      <w:r w:rsidRPr="009A588F">
        <w:rPr>
          <w:bCs/>
          <w:i/>
          <w:iCs/>
          <w:color w:val="000000"/>
          <w:sz w:val="28"/>
          <w:szCs w:val="28"/>
        </w:rPr>
        <w:t>»</w:t>
      </w:r>
    </w:p>
    <w:p w:rsidR="008F7A19" w:rsidRPr="009A588F" w:rsidRDefault="008F7A19" w:rsidP="008F7A19">
      <w:pPr>
        <w:pStyle w:val="ab"/>
        <w:spacing w:after="0" w:afterAutospacing="0" w:line="270" w:lineRule="atLeast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Реализация современной модели организации  дополнительных образовательных услуг  в ДОУ   призвана способствовать:</w:t>
      </w:r>
    </w:p>
    <w:p w:rsidR="008F7A19" w:rsidRPr="009A588F" w:rsidRDefault="008F7A19" w:rsidP="00AE6522">
      <w:pPr>
        <w:pStyle w:val="ab"/>
        <w:numPr>
          <w:ilvl w:val="0"/>
          <w:numId w:val="50"/>
        </w:numPr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позитивным изменениям, направленным на обеспечение доступности, равных возможностей в получении дополнительного образования детей, наиболее полного удовлетворения образовательных потребностей граждан на основе государственных гарантий;</w:t>
      </w:r>
    </w:p>
    <w:p w:rsidR="008F7A19" w:rsidRPr="009A588F" w:rsidRDefault="008F7A19" w:rsidP="00AE6522">
      <w:pPr>
        <w:pStyle w:val="ab"/>
        <w:numPr>
          <w:ilvl w:val="0"/>
          <w:numId w:val="50"/>
        </w:numPr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созданию необходимых условий для развития индивидуальных способностей, базовых компетенций ребенка, творческой сферы в интересной для него деятельности на основе гибкости и многообразия форм предоставления услуг;</w:t>
      </w:r>
    </w:p>
    <w:p w:rsidR="008F7A19" w:rsidRPr="009A588F" w:rsidRDefault="008F7A19" w:rsidP="00AE6522">
      <w:pPr>
        <w:pStyle w:val="ab"/>
        <w:numPr>
          <w:ilvl w:val="0"/>
          <w:numId w:val="50"/>
        </w:numPr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повышению эффективности созданного программно-методического обеспечения по оказанию дополнительных образовательных услуг;</w:t>
      </w:r>
    </w:p>
    <w:p w:rsidR="008F7A19" w:rsidRPr="009A588F" w:rsidRDefault="008F7A19" w:rsidP="00AE6522">
      <w:pPr>
        <w:pStyle w:val="ab"/>
        <w:numPr>
          <w:ilvl w:val="0"/>
          <w:numId w:val="50"/>
        </w:numPr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созданию механизмов как внешней, так и внутренней системы оценки качества, ориентированной не столько на регулирование процесса, сколько на новые результаты;</w:t>
      </w:r>
    </w:p>
    <w:p w:rsidR="008F7A19" w:rsidRDefault="008F7A19" w:rsidP="00AE6522">
      <w:pPr>
        <w:pStyle w:val="ab"/>
        <w:numPr>
          <w:ilvl w:val="0"/>
          <w:numId w:val="50"/>
        </w:numPr>
        <w:spacing w:before="0" w:beforeAutospacing="0" w:after="0" w:afterAutospacing="0" w:line="270" w:lineRule="atLeast"/>
        <w:jc w:val="both"/>
        <w:rPr>
          <w:sz w:val="28"/>
          <w:szCs w:val="28"/>
        </w:rPr>
      </w:pPr>
      <w:r w:rsidRPr="009A588F">
        <w:rPr>
          <w:sz w:val="28"/>
          <w:szCs w:val="28"/>
        </w:rPr>
        <w:t>улучшению качественного состава педагогических кадров, занятых в организации кружковой, студийной работы ДОУ.</w:t>
      </w:r>
    </w:p>
    <w:p w:rsidR="008F7A19" w:rsidRPr="00AE6522" w:rsidRDefault="00AE6522" w:rsidP="00AE6522">
      <w:pPr>
        <w:pStyle w:val="a3"/>
        <w:numPr>
          <w:ilvl w:val="0"/>
          <w:numId w:val="50"/>
        </w:numPr>
        <w:tabs>
          <w:tab w:val="left" w:pos="3103"/>
        </w:tabs>
        <w:rPr>
          <w:sz w:val="28"/>
          <w:szCs w:val="28"/>
        </w:rPr>
      </w:pPr>
      <w:r w:rsidRPr="00AE6522">
        <w:rPr>
          <w:sz w:val="28"/>
          <w:szCs w:val="28"/>
        </w:rPr>
        <w:t>В рамках проекта «Дополнительное образование</w:t>
      </w:r>
      <w:r w:rsidR="00473573">
        <w:rPr>
          <w:sz w:val="28"/>
          <w:szCs w:val="28"/>
        </w:rPr>
        <w:t>»</w:t>
      </w:r>
      <w:r w:rsidRPr="00AE6522">
        <w:rPr>
          <w:sz w:val="28"/>
          <w:szCs w:val="28"/>
        </w:rPr>
        <w:t xml:space="preserve"> открыто 7 кружков</w:t>
      </w:r>
    </w:p>
    <w:p w:rsidR="008F7A19" w:rsidRPr="009A588F" w:rsidRDefault="008F7A19" w:rsidP="008F7A19">
      <w:pPr>
        <w:pStyle w:val="a3"/>
        <w:tabs>
          <w:tab w:val="num" w:pos="720"/>
        </w:tabs>
        <w:spacing w:after="0" w:afterAutospacing="0"/>
        <w:ind w:hanging="360"/>
        <w:contextualSpacing/>
        <w:jc w:val="center"/>
        <w:outlineLvl w:val="2"/>
        <w:rPr>
          <w:b/>
          <w:bCs/>
          <w:i/>
          <w:iCs/>
          <w:color w:val="000000"/>
          <w:sz w:val="28"/>
          <w:szCs w:val="28"/>
        </w:rPr>
      </w:pPr>
      <w:r w:rsidRPr="009A588F">
        <w:rPr>
          <w:b/>
          <w:bCs/>
          <w:i/>
          <w:iCs/>
          <w:color w:val="000000"/>
          <w:sz w:val="28"/>
          <w:szCs w:val="28"/>
        </w:rPr>
        <w:t>Ожидаемые результаты  по реализации Проекта № 2 «Педагогические кадры»</w:t>
      </w:r>
    </w:p>
    <w:p w:rsidR="008F7A19" w:rsidRPr="009A588F" w:rsidRDefault="008F7A19" w:rsidP="008F7A19">
      <w:pPr>
        <w:pStyle w:val="a3"/>
        <w:tabs>
          <w:tab w:val="num" w:pos="720"/>
        </w:tabs>
        <w:spacing w:after="0" w:afterAutospacing="0"/>
        <w:ind w:hanging="360"/>
        <w:contextualSpacing/>
        <w:outlineLvl w:val="2"/>
        <w:rPr>
          <w:b/>
          <w:i/>
          <w:sz w:val="28"/>
          <w:szCs w:val="28"/>
        </w:rPr>
      </w:pPr>
    </w:p>
    <w:p w:rsidR="00AE6522" w:rsidRDefault="008F7A19" w:rsidP="00473573">
      <w:pPr>
        <w:pStyle w:val="a3"/>
        <w:numPr>
          <w:ilvl w:val="0"/>
          <w:numId w:val="48"/>
        </w:numPr>
        <w:rPr>
          <w:sz w:val="28"/>
          <w:szCs w:val="28"/>
        </w:rPr>
      </w:pPr>
      <w:r w:rsidRPr="009A588F">
        <w:rPr>
          <w:sz w:val="28"/>
          <w:szCs w:val="28"/>
        </w:rPr>
        <w:t xml:space="preserve">Разработан пакет нормативно правовых документов, регламентирующих процесс внедрения ПСП и «дорожная карта ». </w:t>
      </w:r>
    </w:p>
    <w:p w:rsidR="00AE6522" w:rsidRDefault="008F7A19" w:rsidP="00473573">
      <w:pPr>
        <w:pStyle w:val="a3"/>
        <w:numPr>
          <w:ilvl w:val="0"/>
          <w:numId w:val="48"/>
        </w:numPr>
        <w:rPr>
          <w:sz w:val="28"/>
          <w:szCs w:val="28"/>
        </w:rPr>
      </w:pPr>
      <w:r w:rsidRPr="00AE6522">
        <w:rPr>
          <w:sz w:val="28"/>
          <w:szCs w:val="28"/>
        </w:rPr>
        <w:t xml:space="preserve">Разработана и описана модель  управления процессом внедрения ПСП  </w:t>
      </w:r>
      <w:proofErr w:type="gramStart"/>
      <w:r w:rsidRPr="00AE6522">
        <w:rPr>
          <w:sz w:val="28"/>
          <w:szCs w:val="28"/>
        </w:rPr>
        <w:t>дошкольной</w:t>
      </w:r>
      <w:proofErr w:type="gramEnd"/>
      <w:r w:rsidRPr="00AE6522">
        <w:rPr>
          <w:sz w:val="28"/>
          <w:szCs w:val="28"/>
        </w:rPr>
        <w:t xml:space="preserve"> </w:t>
      </w:r>
    </w:p>
    <w:p w:rsidR="008F7A19" w:rsidRPr="00AE6522" w:rsidRDefault="008F7A19" w:rsidP="00473573">
      <w:pPr>
        <w:pStyle w:val="a3"/>
        <w:numPr>
          <w:ilvl w:val="0"/>
          <w:numId w:val="48"/>
        </w:numPr>
        <w:rPr>
          <w:sz w:val="28"/>
          <w:szCs w:val="28"/>
        </w:rPr>
      </w:pPr>
      <w:r w:rsidRPr="00AE6522">
        <w:rPr>
          <w:sz w:val="28"/>
          <w:szCs w:val="28"/>
        </w:rPr>
        <w:t>Разработан и апробирован инструментарий для выявления профессиональных дефици</w:t>
      </w:r>
      <w:r w:rsidR="00AE6522">
        <w:rPr>
          <w:sz w:val="28"/>
          <w:szCs w:val="28"/>
        </w:rPr>
        <w:t xml:space="preserve">тов у педагогов </w:t>
      </w:r>
      <w:r w:rsidR="00AE6522" w:rsidRPr="00AE6522">
        <w:rPr>
          <w:sz w:val="28"/>
          <w:szCs w:val="28"/>
        </w:rPr>
        <w:t xml:space="preserve">в соответствии с  </w:t>
      </w:r>
      <w:r w:rsidRPr="00AE652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6522" w:rsidRPr="00AE6522">
        <w:rPr>
          <w:sz w:val="28"/>
          <w:szCs w:val="28"/>
        </w:rPr>
        <w:t xml:space="preserve">                               </w:t>
      </w:r>
      <w:r w:rsidRPr="00AE6522">
        <w:rPr>
          <w:sz w:val="28"/>
          <w:szCs w:val="28"/>
        </w:rPr>
        <w:t>требованиями ПСП</w:t>
      </w:r>
    </w:p>
    <w:p w:rsidR="008F7A19" w:rsidRPr="009A588F" w:rsidRDefault="008F7A19" w:rsidP="00473573">
      <w:pPr>
        <w:pStyle w:val="a3"/>
        <w:numPr>
          <w:ilvl w:val="0"/>
          <w:numId w:val="48"/>
        </w:numPr>
        <w:rPr>
          <w:sz w:val="28"/>
          <w:szCs w:val="28"/>
        </w:rPr>
      </w:pPr>
      <w:r w:rsidRPr="009A588F">
        <w:rPr>
          <w:sz w:val="28"/>
          <w:szCs w:val="28"/>
        </w:rPr>
        <w:t>Представлены варианты программ по повышению профессионального мастерства педагогов</w:t>
      </w:r>
    </w:p>
    <w:p w:rsidR="008F7A19" w:rsidRPr="00AE6522" w:rsidRDefault="008F7A19" w:rsidP="00473573">
      <w:pPr>
        <w:pStyle w:val="a3"/>
        <w:numPr>
          <w:ilvl w:val="0"/>
          <w:numId w:val="48"/>
        </w:numPr>
        <w:rPr>
          <w:sz w:val="28"/>
          <w:szCs w:val="28"/>
        </w:rPr>
      </w:pPr>
      <w:r w:rsidRPr="009A588F">
        <w:rPr>
          <w:sz w:val="28"/>
          <w:szCs w:val="28"/>
        </w:rPr>
        <w:t xml:space="preserve">Разработаны методические рекомендации по внедрению </w:t>
      </w:r>
      <w:r w:rsidR="00AE6522">
        <w:rPr>
          <w:sz w:val="28"/>
          <w:szCs w:val="28"/>
        </w:rPr>
        <w:t>профессионального стандарта педагога</w:t>
      </w:r>
    </w:p>
    <w:p w:rsidR="008F7A19" w:rsidRPr="00AE6522" w:rsidRDefault="008F7A19" w:rsidP="00AE6522">
      <w:pPr>
        <w:jc w:val="both"/>
        <w:rPr>
          <w:sz w:val="28"/>
          <w:szCs w:val="28"/>
        </w:rPr>
      </w:pPr>
    </w:p>
    <w:p w:rsidR="008F7A19" w:rsidRPr="009A588F" w:rsidRDefault="008F7A19" w:rsidP="008F7A19">
      <w:pPr>
        <w:jc w:val="both"/>
        <w:rPr>
          <w:b/>
          <w:i/>
          <w:sz w:val="28"/>
          <w:szCs w:val="28"/>
        </w:rPr>
      </w:pPr>
      <w:r w:rsidRPr="009A588F">
        <w:rPr>
          <w:b/>
          <w:i/>
          <w:sz w:val="28"/>
          <w:szCs w:val="28"/>
        </w:rPr>
        <w:t>Ожидаемые результаты</w:t>
      </w:r>
      <w:r w:rsidRPr="009A588F">
        <w:rPr>
          <w:b/>
          <w:sz w:val="28"/>
          <w:szCs w:val="28"/>
        </w:rPr>
        <w:t xml:space="preserve"> </w:t>
      </w:r>
      <w:r w:rsidRPr="009A588F">
        <w:rPr>
          <w:b/>
          <w:i/>
          <w:sz w:val="28"/>
          <w:szCs w:val="28"/>
        </w:rPr>
        <w:t>Проекта № 3 «Инновационная деятельность»</w:t>
      </w:r>
    </w:p>
    <w:p w:rsidR="008F7A19" w:rsidRPr="009A588F" w:rsidRDefault="008F7A19" w:rsidP="008F7A19">
      <w:pPr>
        <w:pStyle w:val="a3"/>
        <w:numPr>
          <w:ilvl w:val="0"/>
          <w:numId w:val="47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Использование современных образовательных технологий</w:t>
      </w:r>
    </w:p>
    <w:p w:rsidR="008F7A19" w:rsidRPr="009A588F" w:rsidRDefault="008F7A19" w:rsidP="008F7A19">
      <w:pPr>
        <w:pStyle w:val="a3"/>
        <w:numPr>
          <w:ilvl w:val="0"/>
          <w:numId w:val="47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 xml:space="preserve">Создание и накопление </w:t>
      </w:r>
      <w:proofErr w:type="spellStart"/>
      <w:r w:rsidRPr="009A588F">
        <w:rPr>
          <w:sz w:val="28"/>
          <w:szCs w:val="28"/>
        </w:rPr>
        <w:t>портфолио</w:t>
      </w:r>
      <w:proofErr w:type="spellEnd"/>
      <w:r w:rsidRPr="009A588F">
        <w:rPr>
          <w:sz w:val="28"/>
          <w:szCs w:val="28"/>
        </w:rPr>
        <w:t xml:space="preserve"> дошкольников</w:t>
      </w:r>
    </w:p>
    <w:p w:rsidR="008F7A19" w:rsidRPr="009A588F" w:rsidRDefault="008F7A19" w:rsidP="008F7A19">
      <w:pPr>
        <w:pStyle w:val="a3"/>
        <w:numPr>
          <w:ilvl w:val="0"/>
          <w:numId w:val="47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Участие дошкольников в детской научно-практической конференции</w:t>
      </w:r>
    </w:p>
    <w:p w:rsidR="008F7A19" w:rsidRPr="009A588F" w:rsidRDefault="008F7A19" w:rsidP="008F7A19">
      <w:pPr>
        <w:pStyle w:val="a3"/>
        <w:numPr>
          <w:ilvl w:val="0"/>
          <w:numId w:val="47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Участие отряда юнармейцев в торжественных мероприятиях, посвященных 9 Мая</w:t>
      </w:r>
    </w:p>
    <w:p w:rsidR="008F7A19" w:rsidRPr="009A588F" w:rsidRDefault="008F7A19" w:rsidP="008F7A19">
      <w:pPr>
        <w:pStyle w:val="a3"/>
        <w:numPr>
          <w:ilvl w:val="0"/>
          <w:numId w:val="47"/>
        </w:numPr>
        <w:jc w:val="both"/>
        <w:rPr>
          <w:sz w:val="28"/>
          <w:szCs w:val="28"/>
        </w:rPr>
      </w:pPr>
      <w:r w:rsidRPr="009A588F">
        <w:rPr>
          <w:sz w:val="28"/>
          <w:szCs w:val="28"/>
        </w:rPr>
        <w:t>Обобщение и распространение опыта работы</w:t>
      </w:r>
    </w:p>
    <w:p w:rsidR="008F7A19" w:rsidRPr="009A588F" w:rsidRDefault="00FB1737" w:rsidP="00E14F39">
      <w:pPr>
        <w:tabs>
          <w:tab w:val="left" w:pos="3103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583219"/>
            <wp:effectExtent l="19050" t="0" r="3175" b="0"/>
            <wp:docPr id="2" name="Рисунок 2" descr="C:\Users\USER\Downloads\20211217_151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11217_15173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3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7A19" w:rsidRPr="009A588F" w:rsidSect="008913E6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5D9" w:rsidRDefault="009D75D9" w:rsidP="008913E6">
      <w:r>
        <w:separator/>
      </w:r>
    </w:p>
  </w:endnote>
  <w:endnote w:type="continuationSeparator" w:id="0">
    <w:p w:rsidR="009D75D9" w:rsidRDefault="009D75D9" w:rsidP="0089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567"/>
      <w:docPartObj>
        <w:docPartGallery w:val="Page Numbers (Bottom of Page)"/>
        <w:docPartUnique/>
      </w:docPartObj>
    </w:sdtPr>
    <w:sdtContent>
      <w:p w:rsidR="00AE7713" w:rsidRDefault="0054483D" w:rsidP="008913E6">
        <w:pPr>
          <w:pStyle w:val="af"/>
          <w:jc w:val="right"/>
        </w:pPr>
        <w:fldSimple w:instr=" PAGE   \* MERGEFORMAT ">
          <w:r w:rsidR="00FB1737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5D9" w:rsidRDefault="009D75D9" w:rsidP="008913E6">
      <w:r>
        <w:separator/>
      </w:r>
    </w:p>
  </w:footnote>
  <w:footnote w:type="continuationSeparator" w:id="0">
    <w:p w:rsidR="009D75D9" w:rsidRDefault="009D75D9" w:rsidP="008913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1780"/>
    <w:multiLevelType w:val="hybridMultilevel"/>
    <w:tmpl w:val="A052F30C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0993"/>
    <w:multiLevelType w:val="hybridMultilevel"/>
    <w:tmpl w:val="376224B2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2BC"/>
    <w:multiLevelType w:val="hybridMultilevel"/>
    <w:tmpl w:val="21342B6C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50477"/>
    <w:multiLevelType w:val="hybridMultilevel"/>
    <w:tmpl w:val="DA1A9DE8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94CDD"/>
    <w:multiLevelType w:val="hybridMultilevel"/>
    <w:tmpl w:val="E8500898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D3A0B"/>
    <w:multiLevelType w:val="hybridMultilevel"/>
    <w:tmpl w:val="E672333E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875F5"/>
    <w:multiLevelType w:val="hybridMultilevel"/>
    <w:tmpl w:val="28BE8CF4"/>
    <w:lvl w:ilvl="0" w:tplc="65DE4AB0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FE57395"/>
    <w:multiLevelType w:val="hybridMultilevel"/>
    <w:tmpl w:val="C5A83510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C6538"/>
    <w:multiLevelType w:val="hybridMultilevel"/>
    <w:tmpl w:val="FC6A06AA"/>
    <w:lvl w:ilvl="0" w:tplc="163AF334">
      <w:start w:val="1"/>
      <w:numFmt w:val="decimal"/>
      <w:pStyle w:val="0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9D091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55D43BA"/>
    <w:multiLevelType w:val="hybridMultilevel"/>
    <w:tmpl w:val="032639D2"/>
    <w:lvl w:ilvl="0" w:tplc="65DE4AB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591438"/>
    <w:multiLevelType w:val="hybridMultilevel"/>
    <w:tmpl w:val="AB429B64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A77710"/>
    <w:multiLevelType w:val="hybridMultilevel"/>
    <w:tmpl w:val="058E9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57E29"/>
    <w:multiLevelType w:val="hybridMultilevel"/>
    <w:tmpl w:val="BB8CA436"/>
    <w:lvl w:ilvl="0" w:tplc="CE8EBED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E514C7"/>
    <w:multiLevelType w:val="hybridMultilevel"/>
    <w:tmpl w:val="911A3AF0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293B21"/>
    <w:multiLevelType w:val="multilevel"/>
    <w:tmpl w:val="59D4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3910DE"/>
    <w:multiLevelType w:val="hybridMultilevel"/>
    <w:tmpl w:val="7946F6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C0945F8"/>
    <w:multiLevelType w:val="hybridMultilevel"/>
    <w:tmpl w:val="6BC003BC"/>
    <w:lvl w:ilvl="0" w:tplc="CE8EBED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905C3B"/>
    <w:multiLevelType w:val="multilevel"/>
    <w:tmpl w:val="25F4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0D3BF6"/>
    <w:multiLevelType w:val="hybridMultilevel"/>
    <w:tmpl w:val="21564AD8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A12866"/>
    <w:multiLevelType w:val="hybridMultilevel"/>
    <w:tmpl w:val="0764C24C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682FD0"/>
    <w:multiLevelType w:val="hybridMultilevel"/>
    <w:tmpl w:val="0A9EC306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251577"/>
    <w:multiLevelType w:val="hybridMultilevel"/>
    <w:tmpl w:val="384AFA84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B2267F5"/>
    <w:multiLevelType w:val="hybridMultilevel"/>
    <w:tmpl w:val="944CAC9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B9AD3C2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  <w:color w:val="FF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2CB724C4"/>
    <w:multiLevelType w:val="hybridMultilevel"/>
    <w:tmpl w:val="5F8E4A70"/>
    <w:lvl w:ilvl="0" w:tplc="CE8EBED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D63B0A"/>
    <w:multiLevelType w:val="hybridMultilevel"/>
    <w:tmpl w:val="65CEFF98"/>
    <w:lvl w:ilvl="0" w:tplc="65DE4AB0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1694806"/>
    <w:multiLevelType w:val="hybridMultilevel"/>
    <w:tmpl w:val="A9F0FC08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72115B"/>
    <w:multiLevelType w:val="multilevel"/>
    <w:tmpl w:val="0B18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442F29"/>
    <w:multiLevelType w:val="hybridMultilevel"/>
    <w:tmpl w:val="D95E9EE8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8B0359"/>
    <w:multiLevelType w:val="hybridMultilevel"/>
    <w:tmpl w:val="3F0050FC"/>
    <w:lvl w:ilvl="0" w:tplc="65DE4AB0">
      <w:numFmt w:val="bullet"/>
      <w:lvlText w:val="•"/>
      <w:lvlJc w:val="left"/>
      <w:pPr>
        <w:ind w:left="6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>
    <w:nsid w:val="37A57BE1"/>
    <w:multiLevelType w:val="hybridMultilevel"/>
    <w:tmpl w:val="61E88894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5D6ABB"/>
    <w:multiLevelType w:val="hybridMultilevel"/>
    <w:tmpl w:val="C9BCD96E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5E6DA7"/>
    <w:multiLevelType w:val="hybridMultilevel"/>
    <w:tmpl w:val="FC2242DA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542E5B"/>
    <w:multiLevelType w:val="hybridMultilevel"/>
    <w:tmpl w:val="3C10A8D2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C0354EF"/>
    <w:multiLevelType w:val="hybridMultilevel"/>
    <w:tmpl w:val="58AC2D46"/>
    <w:lvl w:ilvl="0" w:tplc="65DE4AB0">
      <w:numFmt w:val="bullet"/>
      <w:lvlText w:val="•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617177"/>
    <w:multiLevelType w:val="hybridMultilevel"/>
    <w:tmpl w:val="6258408E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E5E9A"/>
    <w:multiLevelType w:val="multilevel"/>
    <w:tmpl w:val="E850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0F1771C"/>
    <w:multiLevelType w:val="hybridMultilevel"/>
    <w:tmpl w:val="668A3944"/>
    <w:lvl w:ilvl="0" w:tplc="65DE4AB0">
      <w:numFmt w:val="bullet"/>
      <w:lvlText w:val="•"/>
      <w:lvlJc w:val="left"/>
      <w:pPr>
        <w:ind w:left="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7">
    <w:nsid w:val="53646BDE"/>
    <w:multiLevelType w:val="hybridMultilevel"/>
    <w:tmpl w:val="DDEC447A"/>
    <w:lvl w:ilvl="0" w:tplc="CE8EBED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BF1DC8"/>
    <w:multiLevelType w:val="hybridMultilevel"/>
    <w:tmpl w:val="8C3E88A6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522C81"/>
    <w:multiLevelType w:val="hybridMultilevel"/>
    <w:tmpl w:val="21263612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EA4241"/>
    <w:multiLevelType w:val="hybridMultilevel"/>
    <w:tmpl w:val="F290454A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A856915"/>
    <w:multiLevelType w:val="hybridMultilevel"/>
    <w:tmpl w:val="18FCDB54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887D9A"/>
    <w:multiLevelType w:val="hybridMultilevel"/>
    <w:tmpl w:val="57CA4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77D02BD"/>
    <w:multiLevelType w:val="multilevel"/>
    <w:tmpl w:val="71EA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AA75D93"/>
    <w:multiLevelType w:val="hybridMultilevel"/>
    <w:tmpl w:val="1DB02CC4"/>
    <w:lvl w:ilvl="0" w:tplc="CE8EBED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7D4962"/>
    <w:multiLevelType w:val="hybridMultilevel"/>
    <w:tmpl w:val="409AE30A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712560"/>
    <w:multiLevelType w:val="hybridMultilevel"/>
    <w:tmpl w:val="DD664F4A"/>
    <w:lvl w:ilvl="0" w:tplc="56DEEEF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DCC416B"/>
    <w:multiLevelType w:val="hybridMultilevel"/>
    <w:tmpl w:val="E8ACB7D8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943D5"/>
    <w:multiLevelType w:val="hybridMultilevel"/>
    <w:tmpl w:val="F514878A"/>
    <w:lvl w:ilvl="0" w:tplc="65DE4AB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2C126E"/>
    <w:multiLevelType w:val="multilevel"/>
    <w:tmpl w:val="73B45F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444" w:hanging="72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6"/>
  </w:num>
  <w:num w:numId="3">
    <w:abstractNumId w:val="20"/>
  </w:num>
  <w:num w:numId="4">
    <w:abstractNumId w:val="9"/>
  </w:num>
  <w:num w:numId="5">
    <w:abstractNumId w:val="33"/>
  </w:num>
  <w:num w:numId="6">
    <w:abstractNumId w:val="31"/>
  </w:num>
  <w:num w:numId="7">
    <w:abstractNumId w:val="32"/>
  </w:num>
  <w:num w:numId="8">
    <w:abstractNumId w:val="19"/>
  </w:num>
  <w:num w:numId="9">
    <w:abstractNumId w:val="39"/>
  </w:num>
  <w:num w:numId="10">
    <w:abstractNumId w:val="47"/>
  </w:num>
  <w:num w:numId="11">
    <w:abstractNumId w:val="28"/>
  </w:num>
  <w:num w:numId="12">
    <w:abstractNumId w:val="1"/>
  </w:num>
  <w:num w:numId="13">
    <w:abstractNumId w:val="18"/>
  </w:num>
  <w:num w:numId="14">
    <w:abstractNumId w:val="0"/>
  </w:num>
  <w:num w:numId="15">
    <w:abstractNumId w:val="23"/>
  </w:num>
  <w:num w:numId="16">
    <w:abstractNumId w:val="37"/>
  </w:num>
  <w:num w:numId="17">
    <w:abstractNumId w:val="34"/>
  </w:num>
  <w:num w:numId="18">
    <w:abstractNumId w:val="27"/>
  </w:num>
  <w:num w:numId="19">
    <w:abstractNumId w:val="49"/>
  </w:num>
  <w:num w:numId="20">
    <w:abstractNumId w:val="11"/>
  </w:num>
  <w:num w:numId="21">
    <w:abstractNumId w:val="35"/>
  </w:num>
  <w:num w:numId="22">
    <w:abstractNumId w:val="10"/>
  </w:num>
  <w:num w:numId="23">
    <w:abstractNumId w:val="29"/>
  </w:num>
  <w:num w:numId="24">
    <w:abstractNumId w:val="24"/>
  </w:num>
  <w:num w:numId="25">
    <w:abstractNumId w:val="41"/>
  </w:num>
  <w:num w:numId="26">
    <w:abstractNumId w:val="40"/>
  </w:num>
  <w:num w:numId="27">
    <w:abstractNumId w:val="2"/>
  </w:num>
  <w:num w:numId="28">
    <w:abstractNumId w:val="30"/>
  </w:num>
  <w:num w:numId="29">
    <w:abstractNumId w:val="45"/>
  </w:num>
  <w:num w:numId="30">
    <w:abstractNumId w:val="21"/>
  </w:num>
  <w:num w:numId="31">
    <w:abstractNumId w:val="3"/>
  </w:num>
  <w:num w:numId="32">
    <w:abstractNumId w:val="4"/>
  </w:num>
  <w:num w:numId="33">
    <w:abstractNumId w:val="22"/>
  </w:num>
  <w:num w:numId="34">
    <w:abstractNumId w:val="48"/>
  </w:num>
  <w:num w:numId="35">
    <w:abstractNumId w:val="46"/>
  </w:num>
  <w:num w:numId="36">
    <w:abstractNumId w:val="17"/>
  </w:num>
  <w:num w:numId="37">
    <w:abstractNumId w:val="14"/>
  </w:num>
  <w:num w:numId="38">
    <w:abstractNumId w:val="26"/>
  </w:num>
  <w:num w:numId="39">
    <w:abstractNumId w:val="43"/>
  </w:num>
  <w:num w:numId="40">
    <w:abstractNumId w:val="5"/>
  </w:num>
  <w:num w:numId="41">
    <w:abstractNumId w:val="42"/>
  </w:num>
  <w:num w:numId="42">
    <w:abstractNumId w:val="36"/>
  </w:num>
  <w:num w:numId="43">
    <w:abstractNumId w:val="15"/>
  </w:num>
  <w:num w:numId="44">
    <w:abstractNumId w:val="7"/>
  </w:num>
  <w:num w:numId="45">
    <w:abstractNumId w:val="6"/>
  </w:num>
  <w:num w:numId="46">
    <w:abstractNumId w:val="13"/>
  </w:num>
  <w:num w:numId="47">
    <w:abstractNumId w:val="25"/>
  </w:num>
  <w:num w:numId="48">
    <w:abstractNumId w:val="38"/>
  </w:num>
  <w:num w:numId="49">
    <w:abstractNumId w:val="44"/>
  </w:num>
  <w:num w:numId="50">
    <w:abstractNumId w:val="12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51155"/>
    <w:rsid w:val="00002AAB"/>
    <w:rsid w:val="000337C9"/>
    <w:rsid w:val="00050AC3"/>
    <w:rsid w:val="00066F65"/>
    <w:rsid w:val="000923D7"/>
    <w:rsid w:val="000B2EAB"/>
    <w:rsid w:val="000D09E0"/>
    <w:rsid w:val="000D6814"/>
    <w:rsid w:val="00115CD6"/>
    <w:rsid w:val="001415AB"/>
    <w:rsid w:val="001A6C21"/>
    <w:rsid w:val="002044A6"/>
    <w:rsid w:val="00204529"/>
    <w:rsid w:val="00211208"/>
    <w:rsid w:val="00213286"/>
    <w:rsid w:val="00240B6B"/>
    <w:rsid w:val="00277650"/>
    <w:rsid w:val="002C0BFE"/>
    <w:rsid w:val="002C2E5D"/>
    <w:rsid w:val="002C7971"/>
    <w:rsid w:val="002D08F6"/>
    <w:rsid w:val="002E7099"/>
    <w:rsid w:val="0031500D"/>
    <w:rsid w:val="0035085B"/>
    <w:rsid w:val="00352F5B"/>
    <w:rsid w:val="00360B53"/>
    <w:rsid w:val="00370664"/>
    <w:rsid w:val="00371A7F"/>
    <w:rsid w:val="00377B01"/>
    <w:rsid w:val="003841EC"/>
    <w:rsid w:val="003A1518"/>
    <w:rsid w:val="003C4959"/>
    <w:rsid w:val="003D1EE6"/>
    <w:rsid w:val="003F7683"/>
    <w:rsid w:val="00400AA5"/>
    <w:rsid w:val="00433B93"/>
    <w:rsid w:val="0044006F"/>
    <w:rsid w:val="00440439"/>
    <w:rsid w:val="0046558B"/>
    <w:rsid w:val="00473573"/>
    <w:rsid w:val="00485B06"/>
    <w:rsid w:val="00487AC1"/>
    <w:rsid w:val="00487ED7"/>
    <w:rsid w:val="004964B5"/>
    <w:rsid w:val="004A7E65"/>
    <w:rsid w:val="004C7FBA"/>
    <w:rsid w:val="00517DAF"/>
    <w:rsid w:val="0054483D"/>
    <w:rsid w:val="00551BF9"/>
    <w:rsid w:val="0059478D"/>
    <w:rsid w:val="005B6AC8"/>
    <w:rsid w:val="005D357A"/>
    <w:rsid w:val="005E2E61"/>
    <w:rsid w:val="006268D2"/>
    <w:rsid w:val="00647D5B"/>
    <w:rsid w:val="00676729"/>
    <w:rsid w:val="006A6578"/>
    <w:rsid w:val="006C11A5"/>
    <w:rsid w:val="006D7C76"/>
    <w:rsid w:val="006F39BE"/>
    <w:rsid w:val="006F7BCE"/>
    <w:rsid w:val="007221AB"/>
    <w:rsid w:val="0073100C"/>
    <w:rsid w:val="00731800"/>
    <w:rsid w:val="0074338E"/>
    <w:rsid w:val="00743C84"/>
    <w:rsid w:val="00747372"/>
    <w:rsid w:val="00750081"/>
    <w:rsid w:val="00751917"/>
    <w:rsid w:val="007D042E"/>
    <w:rsid w:val="007D3893"/>
    <w:rsid w:val="007E44A7"/>
    <w:rsid w:val="007F678B"/>
    <w:rsid w:val="008078E9"/>
    <w:rsid w:val="00811AB9"/>
    <w:rsid w:val="0082604E"/>
    <w:rsid w:val="00851155"/>
    <w:rsid w:val="00860196"/>
    <w:rsid w:val="00870FCC"/>
    <w:rsid w:val="00873EB5"/>
    <w:rsid w:val="008863B5"/>
    <w:rsid w:val="008913E6"/>
    <w:rsid w:val="008C50CE"/>
    <w:rsid w:val="008C76A0"/>
    <w:rsid w:val="008D1EC7"/>
    <w:rsid w:val="008D4D41"/>
    <w:rsid w:val="008D5692"/>
    <w:rsid w:val="008E68D0"/>
    <w:rsid w:val="008F7A19"/>
    <w:rsid w:val="00903D2B"/>
    <w:rsid w:val="00972865"/>
    <w:rsid w:val="00984CBE"/>
    <w:rsid w:val="00995EC4"/>
    <w:rsid w:val="009A588F"/>
    <w:rsid w:val="009B5965"/>
    <w:rsid w:val="009C460E"/>
    <w:rsid w:val="009D75D9"/>
    <w:rsid w:val="009E5C29"/>
    <w:rsid w:val="00A44A1E"/>
    <w:rsid w:val="00A6789F"/>
    <w:rsid w:val="00A7144F"/>
    <w:rsid w:val="00A8160D"/>
    <w:rsid w:val="00A9651F"/>
    <w:rsid w:val="00AE6522"/>
    <w:rsid w:val="00AE7713"/>
    <w:rsid w:val="00AF3B46"/>
    <w:rsid w:val="00B0726F"/>
    <w:rsid w:val="00B13D32"/>
    <w:rsid w:val="00B37DAD"/>
    <w:rsid w:val="00B45814"/>
    <w:rsid w:val="00B4658E"/>
    <w:rsid w:val="00B738DA"/>
    <w:rsid w:val="00BB5B5A"/>
    <w:rsid w:val="00BC2975"/>
    <w:rsid w:val="00BE0534"/>
    <w:rsid w:val="00C03E22"/>
    <w:rsid w:val="00C6416C"/>
    <w:rsid w:val="00C82623"/>
    <w:rsid w:val="00D171F0"/>
    <w:rsid w:val="00D33044"/>
    <w:rsid w:val="00D3417F"/>
    <w:rsid w:val="00D42C48"/>
    <w:rsid w:val="00D56430"/>
    <w:rsid w:val="00D81CD8"/>
    <w:rsid w:val="00D97802"/>
    <w:rsid w:val="00DA2987"/>
    <w:rsid w:val="00DD5D76"/>
    <w:rsid w:val="00DE67E0"/>
    <w:rsid w:val="00DF46F9"/>
    <w:rsid w:val="00E14F39"/>
    <w:rsid w:val="00E25E4A"/>
    <w:rsid w:val="00E4570C"/>
    <w:rsid w:val="00E4694B"/>
    <w:rsid w:val="00E57D48"/>
    <w:rsid w:val="00E94D64"/>
    <w:rsid w:val="00ED6BCB"/>
    <w:rsid w:val="00F60639"/>
    <w:rsid w:val="00F72C65"/>
    <w:rsid w:val="00FA3A05"/>
    <w:rsid w:val="00FA5A0C"/>
    <w:rsid w:val="00FB0C3D"/>
    <w:rsid w:val="00FB1737"/>
    <w:rsid w:val="00FD5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11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5115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8511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51155"/>
    <w:pPr>
      <w:keepNext/>
      <w:ind w:left="360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9"/>
    <w:qFormat/>
    <w:rsid w:val="008511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85115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115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5115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511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511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5115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5115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1155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851155"/>
    <w:rPr>
      <w:rFonts w:cs="Times New Roman"/>
      <w:color w:val="0000FF"/>
      <w:u w:val="single"/>
    </w:rPr>
  </w:style>
  <w:style w:type="paragraph" w:styleId="a5">
    <w:name w:val="Title"/>
    <w:basedOn w:val="a"/>
    <w:link w:val="a6"/>
    <w:qFormat/>
    <w:rsid w:val="00851155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85115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No Spacing"/>
    <w:link w:val="a8"/>
    <w:uiPriority w:val="1"/>
    <w:qFormat/>
    <w:rsid w:val="0085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locked/>
    <w:rsid w:val="0085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851155"/>
    <w:pPr>
      <w:jc w:val="center"/>
    </w:pPr>
    <w:rPr>
      <w:b/>
      <w:bCs/>
    </w:rPr>
  </w:style>
  <w:style w:type="character" w:customStyle="1" w:styleId="aa">
    <w:name w:val="Основной текст Знак"/>
    <w:basedOn w:val="a0"/>
    <w:link w:val="a9"/>
    <w:uiPriority w:val="99"/>
    <w:rsid w:val="008511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5115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5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851155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851155"/>
    <w:rPr>
      <w:rFonts w:cs="Times New Roman"/>
      <w:b/>
    </w:rPr>
  </w:style>
  <w:style w:type="character" w:customStyle="1" w:styleId="apple-converted-space">
    <w:name w:val="apple-converted-space"/>
    <w:rsid w:val="00851155"/>
  </w:style>
  <w:style w:type="paragraph" w:styleId="ad">
    <w:name w:val="header"/>
    <w:basedOn w:val="a"/>
    <w:link w:val="ae"/>
    <w:uiPriority w:val="99"/>
    <w:rsid w:val="008511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5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8511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5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851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51155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0">
    <w:name w:val="c0"/>
    <w:basedOn w:val="a"/>
    <w:uiPriority w:val="99"/>
    <w:rsid w:val="00851155"/>
    <w:pPr>
      <w:spacing w:before="90" w:after="90"/>
    </w:pPr>
  </w:style>
  <w:style w:type="paragraph" w:customStyle="1" w:styleId="11">
    <w:name w:val="Абзац списка1"/>
    <w:basedOn w:val="a"/>
    <w:uiPriority w:val="99"/>
    <w:rsid w:val="00851155"/>
    <w:pPr>
      <w:ind w:left="720"/>
    </w:pPr>
    <w:rPr>
      <w:rFonts w:ascii="Calibri" w:hAnsi="Calibri"/>
    </w:rPr>
  </w:style>
  <w:style w:type="paragraph" w:customStyle="1" w:styleId="12">
    <w:name w:val="Без интервала1"/>
    <w:link w:val="NoSpacingChar1"/>
    <w:uiPriority w:val="99"/>
    <w:rsid w:val="00851155"/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2"/>
    <w:uiPriority w:val="99"/>
    <w:locked/>
    <w:rsid w:val="00851155"/>
    <w:rPr>
      <w:rFonts w:ascii="Calibri" w:eastAsia="Times New Roman" w:hAnsi="Calibri" w:cs="Times New Roman"/>
    </w:rPr>
  </w:style>
  <w:style w:type="paragraph" w:styleId="af1">
    <w:name w:val="List Bullet"/>
    <w:basedOn w:val="a"/>
    <w:autoRedefine/>
    <w:uiPriority w:val="99"/>
    <w:rsid w:val="00851155"/>
    <w:rPr>
      <w:sz w:val="28"/>
      <w:szCs w:val="28"/>
      <w:u w:val="single"/>
    </w:rPr>
  </w:style>
  <w:style w:type="paragraph" w:customStyle="1" w:styleId="Default">
    <w:name w:val="Default"/>
    <w:uiPriority w:val="99"/>
    <w:rsid w:val="008511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f2">
    <w:name w:val="Текст сноски Знак"/>
    <w:basedOn w:val="a0"/>
    <w:link w:val="af3"/>
    <w:semiHidden/>
    <w:rsid w:val="00851155"/>
    <w:rPr>
      <w:rFonts w:eastAsia="Times New Roman" w:cs="Times New Roman"/>
      <w:sz w:val="20"/>
      <w:szCs w:val="20"/>
      <w:lang w:eastAsia="ru-RU"/>
    </w:rPr>
  </w:style>
  <w:style w:type="paragraph" w:styleId="af3">
    <w:name w:val="footnote text"/>
    <w:basedOn w:val="a"/>
    <w:link w:val="af2"/>
    <w:semiHidden/>
    <w:rsid w:val="00851155"/>
    <w:rPr>
      <w:rFonts w:asciiTheme="minorHAnsi" w:hAnsiTheme="minorHAnsi"/>
      <w:sz w:val="20"/>
      <w:szCs w:val="20"/>
    </w:rPr>
  </w:style>
  <w:style w:type="character" w:customStyle="1" w:styleId="13">
    <w:name w:val="Текст сноски Знак1"/>
    <w:basedOn w:val="a0"/>
    <w:link w:val="af3"/>
    <w:uiPriority w:val="99"/>
    <w:semiHidden/>
    <w:rsid w:val="00851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"/>
    <w:basedOn w:val="a"/>
    <w:uiPriority w:val="99"/>
    <w:rsid w:val="00851155"/>
    <w:pPr>
      <w:ind w:left="283" w:hanging="283"/>
    </w:pPr>
    <w:rPr>
      <w:lang w:eastAsia="en-US"/>
    </w:rPr>
  </w:style>
  <w:style w:type="paragraph" w:styleId="af5">
    <w:name w:val="Body Text First Indent"/>
    <w:basedOn w:val="a9"/>
    <w:link w:val="af6"/>
    <w:uiPriority w:val="99"/>
    <w:rsid w:val="00851155"/>
    <w:pPr>
      <w:spacing w:after="120"/>
      <w:ind w:firstLine="210"/>
      <w:jc w:val="left"/>
    </w:pPr>
    <w:rPr>
      <w:b w:val="0"/>
      <w:bCs w:val="0"/>
      <w:lang w:eastAsia="en-US"/>
    </w:rPr>
  </w:style>
  <w:style w:type="character" w:customStyle="1" w:styleId="af6">
    <w:name w:val="Красная строка Знак"/>
    <w:basedOn w:val="aa"/>
    <w:link w:val="af5"/>
    <w:uiPriority w:val="99"/>
    <w:rsid w:val="00851155"/>
  </w:style>
  <w:style w:type="paragraph" w:styleId="af7">
    <w:name w:val="Normal Indent"/>
    <w:basedOn w:val="a"/>
    <w:uiPriority w:val="99"/>
    <w:rsid w:val="00851155"/>
    <w:pPr>
      <w:ind w:left="708" w:firstLine="720"/>
      <w:jc w:val="both"/>
    </w:pPr>
    <w:rPr>
      <w:sz w:val="28"/>
      <w:szCs w:val="20"/>
    </w:rPr>
  </w:style>
  <w:style w:type="character" w:styleId="af8">
    <w:name w:val="page number"/>
    <w:basedOn w:val="a0"/>
    <w:uiPriority w:val="99"/>
    <w:rsid w:val="00851155"/>
    <w:rPr>
      <w:rFonts w:cs="Times New Roman"/>
    </w:rPr>
  </w:style>
  <w:style w:type="paragraph" w:customStyle="1" w:styleId="ConsNormal">
    <w:name w:val="ConsNormal"/>
    <w:uiPriority w:val="99"/>
    <w:rsid w:val="0085115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01">
    <w:name w:val="Заголовок 01"/>
    <w:basedOn w:val="a"/>
    <w:autoRedefine/>
    <w:uiPriority w:val="99"/>
    <w:rsid w:val="00851155"/>
    <w:pPr>
      <w:numPr>
        <w:numId w:val="1"/>
      </w:numPr>
      <w:jc w:val="center"/>
    </w:pPr>
    <w:rPr>
      <w:b/>
      <w:sz w:val="32"/>
      <w:szCs w:val="32"/>
    </w:rPr>
  </w:style>
  <w:style w:type="paragraph" w:customStyle="1" w:styleId="23">
    <w:name w:val="Заг. 2"/>
    <w:basedOn w:val="a"/>
    <w:autoRedefine/>
    <w:uiPriority w:val="99"/>
    <w:rsid w:val="00851155"/>
    <w:pPr>
      <w:keepNext/>
    </w:pPr>
    <w:rPr>
      <w:b/>
      <w:bCs/>
      <w:sz w:val="28"/>
      <w:szCs w:val="28"/>
    </w:rPr>
  </w:style>
  <w:style w:type="paragraph" w:customStyle="1" w:styleId="31">
    <w:name w:val="Заг. 3"/>
    <w:basedOn w:val="a"/>
    <w:uiPriority w:val="99"/>
    <w:rsid w:val="00851155"/>
    <w:rPr>
      <w:b/>
      <w:sz w:val="2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85115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Document Map"/>
    <w:basedOn w:val="a"/>
    <w:link w:val="af9"/>
    <w:uiPriority w:val="99"/>
    <w:semiHidden/>
    <w:rsid w:val="0085115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4">
    <w:name w:val="Схема документа Знак1"/>
    <w:basedOn w:val="a0"/>
    <w:link w:val="afa"/>
    <w:uiPriority w:val="99"/>
    <w:semiHidden/>
    <w:rsid w:val="00851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5">
    <w:name w:val="Стиль1"/>
    <w:rsid w:val="008511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2">
    <w:name w:val="justify2"/>
    <w:basedOn w:val="a"/>
    <w:uiPriority w:val="99"/>
    <w:rsid w:val="0085115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32">
    <w:name w:val="Body Text 3"/>
    <w:basedOn w:val="a"/>
    <w:link w:val="33"/>
    <w:uiPriority w:val="99"/>
    <w:rsid w:val="0085115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85115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6">
    <w:name w:val="Заголовок 1 Знак Знак Знак"/>
    <w:basedOn w:val="a0"/>
    <w:uiPriority w:val="99"/>
    <w:rsid w:val="00851155"/>
    <w:rPr>
      <w:rFonts w:cs="Times New Roman"/>
      <w:b/>
      <w:sz w:val="28"/>
      <w:szCs w:val="28"/>
      <w:lang w:val="ru-RU" w:eastAsia="ru-RU" w:bidi="ar-SA"/>
    </w:rPr>
  </w:style>
  <w:style w:type="paragraph" w:styleId="afb">
    <w:name w:val="Body Text Indent"/>
    <w:basedOn w:val="a"/>
    <w:link w:val="afc"/>
    <w:uiPriority w:val="99"/>
    <w:rsid w:val="00851155"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  <w:rsid w:val="008511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Знак Знак1"/>
    <w:basedOn w:val="a0"/>
    <w:uiPriority w:val="99"/>
    <w:rsid w:val="0085115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4">
    <w:name w:val="Body Text Indent 2"/>
    <w:basedOn w:val="a"/>
    <w:link w:val="25"/>
    <w:uiPriority w:val="99"/>
    <w:rsid w:val="0085115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8511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1"/>
    <w:basedOn w:val="a"/>
    <w:next w:val="ab"/>
    <w:uiPriority w:val="99"/>
    <w:rsid w:val="00851155"/>
    <w:pPr>
      <w:spacing w:before="100" w:beforeAutospacing="1" w:after="100" w:afterAutospacing="1"/>
    </w:pPr>
    <w:rPr>
      <w:color w:val="000000"/>
    </w:rPr>
  </w:style>
  <w:style w:type="paragraph" w:styleId="34">
    <w:name w:val="Body Text Indent 3"/>
    <w:basedOn w:val="a"/>
    <w:link w:val="35"/>
    <w:uiPriority w:val="99"/>
    <w:rsid w:val="00851155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85115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d">
    <w:name w:val="Знак Знак"/>
    <w:basedOn w:val="a0"/>
    <w:uiPriority w:val="99"/>
    <w:rsid w:val="00851155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19">
    <w:name w:val="Обычный1"/>
    <w:uiPriority w:val="99"/>
    <w:rsid w:val="00851155"/>
    <w:pPr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e">
    <w:name w:val="Обычный + все прописные"/>
    <w:basedOn w:val="a"/>
    <w:uiPriority w:val="99"/>
    <w:rsid w:val="00851155"/>
    <w:pPr>
      <w:spacing w:line="360" w:lineRule="auto"/>
      <w:ind w:left="34"/>
    </w:pPr>
    <w:rPr>
      <w:caps/>
    </w:rPr>
  </w:style>
  <w:style w:type="character" w:customStyle="1" w:styleId="aff">
    <w:name w:val="Обычный + все прописные Знак"/>
    <w:basedOn w:val="a0"/>
    <w:uiPriority w:val="99"/>
    <w:rsid w:val="00851155"/>
    <w:rPr>
      <w:rFonts w:cs="Times New Roman"/>
      <w:caps/>
      <w:snapToGrid w:val="0"/>
      <w:sz w:val="24"/>
      <w:szCs w:val="24"/>
      <w:lang w:val="ru-RU" w:eastAsia="ru-RU" w:bidi="ar-SA"/>
    </w:rPr>
  </w:style>
  <w:style w:type="character" w:styleId="aff0">
    <w:name w:val="FollowedHyperlink"/>
    <w:basedOn w:val="a0"/>
    <w:uiPriority w:val="99"/>
    <w:rsid w:val="00851155"/>
    <w:rPr>
      <w:rFonts w:cs="Times New Roman"/>
      <w:color w:val="800080"/>
      <w:u w:val="single"/>
    </w:rPr>
  </w:style>
  <w:style w:type="paragraph" w:customStyle="1" w:styleId="aff1">
    <w:name w:val="МОН основной"/>
    <w:basedOn w:val="a"/>
    <w:uiPriority w:val="99"/>
    <w:rsid w:val="0085115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0"/>
    </w:rPr>
  </w:style>
  <w:style w:type="paragraph" w:customStyle="1" w:styleId="msonormalcxspmiddle">
    <w:name w:val="msonormalcxspmiddle"/>
    <w:basedOn w:val="a"/>
    <w:uiPriority w:val="99"/>
    <w:rsid w:val="00851155"/>
    <w:pPr>
      <w:spacing w:before="100" w:beforeAutospacing="1" w:after="119"/>
    </w:p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851155"/>
    <w:rPr>
      <w:rFonts w:eastAsia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semiHidden/>
    <w:rsid w:val="00851155"/>
    <w:rPr>
      <w:rFonts w:asciiTheme="minorHAnsi" w:hAnsiTheme="minorHAnsi"/>
      <w:sz w:val="20"/>
      <w:szCs w:val="20"/>
    </w:rPr>
  </w:style>
  <w:style w:type="character" w:customStyle="1" w:styleId="1a">
    <w:name w:val="Текст концевой сноски Знак1"/>
    <w:basedOn w:val="a0"/>
    <w:link w:val="aff3"/>
    <w:uiPriority w:val="99"/>
    <w:semiHidden/>
    <w:rsid w:val="008511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Plain Text"/>
    <w:basedOn w:val="a"/>
    <w:link w:val="aff5"/>
    <w:uiPriority w:val="99"/>
    <w:rsid w:val="0085115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Текст Знак"/>
    <w:basedOn w:val="a0"/>
    <w:link w:val="aff4"/>
    <w:uiPriority w:val="99"/>
    <w:rsid w:val="008511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b">
    <w:name w:val="Основной текст с отступом1"/>
    <w:basedOn w:val="a"/>
    <w:uiPriority w:val="99"/>
    <w:rsid w:val="00851155"/>
    <w:pPr>
      <w:spacing w:after="120"/>
      <w:ind w:left="283"/>
    </w:pPr>
  </w:style>
  <w:style w:type="character" w:customStyle="1" w:styleId="apple-style-span">
    <w:name w:val="apple-style-span"/>
    <w:basedOn w:val="a0"/>
    <w:uiPriority w:val="99"/>
    <w:rsid w:val="00851155"/>
    <w:rPr>
      <w:rFonts w:cs="Times New Roman"/>
    </w:rPr>
  </w:style>
  <w:style w:type="character" w:customStyle="1" w:styleId="aff6">
    <w:name w:val="Текст выноски Знак"/>
    <w:basedOn w:val="a0"/>
    <w:link w:val="aff7"/>
    <w:uiPriority w:val="99"/>
    <w:semiHidden/>
    <w:rsid w:val="00851155"/>
    <w:rPr>
      <w:rFonts w:ascii="Tahoma" w:eastAsia="Times New Roman" w:hAnsi="Tahoma" w:cs="Tahoma"/>
      <w:sz w:val="16"/>
      <w:szCs w:val="16"/>
      <w:lang w:eastAsia="ru-RU"/>
    </w:rPr>
  </w:style>
  <w:style w:type="paragraph" w:styleId="aff7">
    <w:name w:val="Balloon Text"/>
    <w:basedOn w:val="a"/>
    <w:link w:val="aff6"/>
    <w:uiPriority w:val="99"/>
    <w:semiHidden/>
    <w:rsid w:val="00851155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f7"/>
    <w:uiPriority w:val="99"/>
    <w:semiHidden/>
    <w:rsid w:val="008511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851155"/>
    <w:pPr>
      <w:widowControl w:val="0"/>
      <w:suppressAutoHyphens/>
      <w:autoSpaceDE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ar-SA"/>
    </w:rPr>
  </w:style>
  <w:style w:type="paragraph" w:customStyle="1" w:styleId="FORMATTEXT">
    <w:name w:val=".FORMATTEXT"/>
    <w:uiPriority w:val="99"/>
    <w:rsid w:val="008511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"/>
    <w:uiPriority w:val="99"/>
    <w:rsid w:val="0085115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atnumdata1">
    <w:name w:val="catnumdata1"/>
    <w:basedOn w:val="a0"/>
    <w:uiPriority w:val="99"/>
    <w:rsid w:val="00851155"/>
    <w:rPr>
      <w:rFonts w:cs="Times New Roman"/>
      <w:color w:val="6E6E6E"/>
      <w:sz w:val="18"/>
      <w:szCs w:val="18"/>
    </w:rPr>
  </w:style>
  <w:style w:type="character" w:customStyle="1" w:styleId="z-">
    <w:name w:val="z-Начало формы Знак"/>
    <w:basedOn w:val="a0"/>
    <w:link w:val="z-0"/>
    <w:uiPriority w:val="99"/>
    <w:semiHidden/>
    <w:rsid w:val="008511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rsid w:val="0085115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Начало формы Знак1"/>
    <w:basedOn w:val="a0"/>
    <w:link w:val="z-0"/>
    <w:uiPriority w:val="99"/>
    <w:semiHidden/>
    <w:rsid w:val="0085115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3"/>
    <w:hidden/>
    <w:uiPriority w:val="99"/>
    <w:rsid w:val="0085115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3">
    <w:name w:val="z-Конец формы Знак"/>
    <w:basedOn w:val="a0"/>
    <w:link w:val="z-2"/>
    <w:uiPriority w:val="99"/>
    <w:rsid w:val="0085115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bllhw41">
    <w:name w:val="pbllhw41"/>
    <w:basedOn w:val="a0"/>
    <w:uiPriority w:val="99"/>
    <w:rsid w:val="00851155"/>
    <w:rPr>
      <w:rFonts w:cs="Times New Roman"/>
    </w:rPr>
  </w:style>
  <w:style w:type="character" w:customStyle="1" w:styleId="pblw7th6">
    <w:name w:val="pblw7th6"/>
    <w:basedOn w:val="a0"/>
    <w:uiPriority w:val="99"/>
    <w:rsid w:val="00851155"/>
    <w:rPr>
      <w:rFonts w:cs="Times New Roman"/>
    </w:rPr>
  </w:style>
  <w:style w:type="paragraph" w:customStyle="1" w:styleId="bodytext2">
    <w:name w:val="bodytext2"/>
    <w:basedOn w:val="a"/>
    <w:uiPriority w:val="99"/>
    <w:rsid w:val="00851155"/>
    <w:pPr>
      <w:spacing w:before="100" w:beforeAutospacing="1" w:after="100" w:afterAutospacing="1"/>
    </w:pPr>
  </w:style>
  <w:style w:type="paragraph" w:styleId="aff8">
    <w:name w:val="caption"/>
    <w:basedOn w:val="a"/>
    <w:qFormat/>
    <w:rsid w:val="00851155"/>
    <w:pPr>
      <w:spacing w:before="100" w:beforeAutospacing="1" w:after="100" w:afterAutospacing="1"/>
    </w:pPr>
  </w:style>
  <w:style w:type="table" w:styleId="aff9">
    <w:name w:val="Table Grid"/>
    <w:basedOn w:val="a1"/>
    <w:rsid w:val="0085115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511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extended-textshort">
    <w:name w:val="extended-text__short"/>
    <w:basedOn w:val="a0"/>
    <w:rsid w:val="00851155"/>
  </w:style>
  <w:style w:type="paragraph" w:customStyle="1" w:styleId="c3">
    <w:name w:val="c3"/>
    <w:basedOn w:val="a"/>
    <w:rsid w:val="00851155"/>
    <w:pPr>
      <w:spacing w:before="100" w:beforeAutospacing="1" w:after="100" w:afterAutospacing="1"/>
    </w:pPr>
  </w:style>
  <w:style w:type="character" w:customStyle="1" w:styleId="c2">
    <w:name w:val="c2"/>
    <w:basedOn w:val="a0"/>
    <w:rsid w:val="00851155"/>
  </w:style>
  <w:style w:type="paragraph" w:customStyle="1" w:styleId="c4">
    <w:name w:val="c4"/>
    <w:basedOn w:val="a"/>
    <w:rsid w:val="00851155"/>
    <w:pPr>
      <w:spacing w:before="100" w:beforeAutospacing="1" w:after="100" w:afterAutospacing="1"/>
    </w:pPr>
  </w:style>
  <w:style w:type="character" w:customStyle="1" w:styleId="c1">
    <w:name w:val="c1"/>
    <w:basedOn w:val="a0"/>
    <w:rsid w:val="00BB5B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3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9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1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rr7bor.ru/wp-content/uploads/2015/10/polozhenie_o_zawite_personal_nyh_dannyh_rabotnikov.pdf" TargetMode="Externa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crr7bor.ru/wp-content/uploads/2015/10/polozhenie_o_rezhime_dnya_i_organizacii_vospitatel_no-obrazovatel_nogo_processa.pdf" TargetMode="External"/><Relationship Id="rId17" Type="http://schemas.openxmlformats.org/officeDocument/2006/relationships/hyperlink" Target="http://crr7bor.ru/wp-content/uploads/2015/10/polozhenie_o_kontrol_noj_deyatel_nost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rr7bor.ru/wp-content/uploads/2017/09/&#1087;&#1086;&#1083;&#1086;&#1078;&#1077;&#1085;&#1080;&#1077;-&#1086;-&#1083;&#1086;&#1075;&#1086;&#1087;&#1091;&#1085;&#1082;&#1090;&#1077;-&#1089;&#1090;&#1088;&#1091;&#1082;&#1090;&#1091;&#1088;&#1085;&#1086;&#1084;-&#1087;&#1086;&#1076;&#1088;&#1072;&#1079;&#1076;&#1077;&#1083;&#1077;&#1085;&#1080;&#1080;.pdf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r7bor.ru/wp-content/uploads/2015/10/polozhenie_o_rassmotrenii_vozmozhnosti_naznacheniya_na_dolzhnosti_rabotnikov_obrazovaniya_lic_kvalifikaciya_kotoryh_ne_sootvetstvuet_trebovaniyam_kvalifikacionnyh_harakteristi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rr7bor.ru/wp-content/uploads/2015/10/polozhenie_o_monitoringe_kachestva_predostavlyaemyh_uslug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rr7bor.ru/wp-content/uploads/2015/10/polozhenie_ob_oficial_nom_sajte_mbdou_crr_7.pdf" TargetMode="External"/><Relationship Id="rId19" Type="http://schemas.openxmlformats.org/officeDocument/2006/relationships/hyperlink" Target="http://crr7b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r7bor.ru/wp-content/uploads/2015/10/polozhenie_ob_attestacionnoj_komissiii.pdf" TargetMode="External"/><Relationship Id="rId14" Type="http://schemas.openxmlformats.org/officeDocument/2006/relationships/hyperlink" Target="http://crr7bor.ru/wp-content/uploads/2015/10/polozhenie_o_psihologo-mediko-pedagogicheskom_konsiliume.pdf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8.7249802176704833E-2"/>
          <c:y val="5.5351598400357686E-2"/>
          <c:w val="0.7761305382678696"/>
          <c:h val="0.87637232845894253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1гр. здоровья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</c:v>
                </c:pt>
                <c:pt idx="1">
                  <c:v>46</c:v>
                </c:pt>
                <c:pt idx="2">
                  <c:v>63</c:v>
                </c:pt>
                <c:pt idx="3">
                  <c:v>89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2гр.здоровья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291</c:v>
                </c:pt>
                <c:pt idx="1">
                  <c:v>286</c:v>
                </c:pt>
                <c:pt idx="2">
                  <c:v>275</c:v>
                </c:pt>
                <c:pt idx="3">
                  <c:v>249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3гр.здоровья</c:v>
                </c:pt>
              </c:strCache>
            </c:strRef>
          </c:tx>
          <c:dLbls>
            <c:dLbl>
              <c:idx val="3"/>
              <c:layout>
                <c:manualLayout>
                  <c:x val="2.4829298572315852E-3"/>
                  <c:y val="0"/>
                </c:manualLayout>
              </c:layout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13</c:v>
                </c:pt>
                <c:pt idx="2">
                  <c:v>7</c:v>
                </c:pt>
                <c:pt idx="3">
                  <c:v>11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4гр.здоровья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axId val="39663872"/>
        <c:axId val="39669760"/>
      </c:barChart>
      <c:catAx>
        <c:axId val="39663872"/>
        <c:scaling>
          <c:orientation val="minMax"/>
        </c:scaling>
        <c:axPos val="b"/>
        <c:tickLblPos val="nextTo"/>
        <c:crossAx val="39669760"/>
        <c:crosses val="autoZero"/>
        <c:auto val="1"/>
        <c:lblAlgn val="ctr"/>
        <c:lblOffset val="100"/>
      </c:catAx>
      <c:valAx>
        <c:axId val="39669760"/>
        <c:scaling>
          <c:orientation val="minMax"/>
        </c:scaling>
        <c:axPos val="l"/>
        <c:majorGridlines/>
        <c:numFmt formatCode="General" sourceLinked="1"/>
        <c:tickLblPos val="nextTo"/>
        <c:crossAx val="396638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621634631915553"/>
          <c:y val="0.32060586176729033"/>
          <c:w val="0.15213882107531321"/>
          <c:h val="0.35878796400450641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A4ADA-FDE7-438C-8199-AFFC2F5D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11254</Words>
  <Characters>64152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2019-01-21T06:48:00Z</cp:lastPrinted>
  <dcterms:created xsi:type="dcterms:W3CDTF">2021-12-17T12:16:00Z</dcterms:created>
  <dcterms:modified xsi:type="dcterms:W3CDTF">2021-12-17T12:20:00Z</dcterms:modified>
</cp:coreProperties>
</file>