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49" w:rsidRPr="003E32B6" w:rsidRDefault="003E32B6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</w:rPr>
      </w:pPr>
      <w:r w:rsidRPr="003E32B6">
        <w:rPr>
          <w:color w:val="1B190E"/>
          <w:spacing w:val="20"/>
        </w:rPr>
        <w:t>МУНИЦИПАЛЬНОЕ АВТОНОМНОЕ ДОШКОЛЬНОЕ ОБРАЗОВАТЕЛЬНОЕ УЧРЕЖДЕНИЕ ЦЕНТР РАЗВИТИЯ РЕБЕНКА – ДЕТСКИЙ САД № 7</w:t>
      </w:r>
    </w:p>
    <w:p w:rsidR="00893D49" w:rsidRPr="003E32B6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Pr="003E32B6" w:rsidRDefault="00893D49" w:rsidP="003E32B6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i/>
          <w:color w:val="1B190E"/>
          <w:spacing w:val="20"/>
          <w:sz w:val="28"/>
          <w:szCs w:val="28"/>
        </w:rPr>
      </w:pPr>
      <w:r w:rsidRPr="003E32B6">
        <w:rPr>
          <w:b/>
          <w:i/>
          <w:color w:val="1B190E"/>
          <w:spacing w:val="20"/>
          <w:sz w:val="28"/>
          <w:szCs w:val="28"/>
        </w:rPr>
        <w:t>КОНСУЛЬТАЦИЯ ДЛЯ РОДИТЕЛЕЙ</w:t>
      </w:r>
    </w:p>
    <w:p w:rsidR="00893D49" w:rsidRPr="003E32B6" w:rsidRDefault="00893D49" w:rsidP="003E32B6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i/>
          <w:color w:val="1B190E"/>
          <w:spacing w:val="20"/>
          <w:sz w:val="28"/>
          <w:szCs w:val="28"/>
        </w:rPr>
      </w:pPr>
      <w:r w:rsidRPr="003E32B6">
        <w:rPr>
          <w:b/>
          <w:i/>
          <w:color w:val="1B190E"/>
          <w:spacing w:val="20"/>
          <w:sz w:val="28"/>
          <w:szCs w:val="28"/>
        </w:rPr>
        <w:t>ТЕМА «РАЗВИВАЕМ ПАЛЬЧИКИ ДОМА»</w:t>
      </w:r>
    </w:p>
    <w:p w:rsidR="00893D49" w:rsidRPr="003E32B6" w:rsidRDefault="00893D49" w:rsidP="003E32B6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i/>
          <w:color w:val="1B190E"/>
          <w:spacing w:val="20"/>
          <w:sz w:val="28"/>
          <w:szCs w:val="28"/>
        </w:rPr>
      </w:pPr>
    </w:p>
    <w:p w:rsidR="00893D49" w:rsidRDefault="00893D49" w:rsidP="003E32B6">
      <w:pPr>
        <w:pStyle w:val="a3"/>
        <w:shd w:val="clear" w:color="auto" w:fill="FFFFFF"/>
        <w:spacing w:before="240" w:beforeAutospacing="0" w:after="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right"/>
        <w:rPr>
          <w:color w:val="1B190E"/>
          <w:spacing w:val="20"/>
          <w:sz w:val="28"/>
          <w:szCs w:val="28"/>
        </w:rPr>
      </w:pPr>
    </w:p>
    <w:p w:rsidR="00893D49" w:rsidRDefault="00893D49" w:rsidP="003E32B6">
      <w:pPr>
        <w:pStyle w:val="a3"/>
        <w:shd w:val="clear" w:color="auto" w:fill="FFFFFF"/>
        <w:spacing w:before="0" w:beforeAutospacing="0" w:after="0" w:afterAutospacing="0"/>
        <w:jc w:val="right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>Подготовила</w:t>
      </w:r>
      <w:r w:rsidR="003E32B6">
        <w:rPr>
          <w:color w:val="1B190E"/>
          <w:spacing w:val="20"/>
          <w:sz w:val="28"/>
          <w:szCs w:val="28"/>
        </w:rPr>
        <w:t>:</w:t>
      </w:r>
    </w:p>
    <w:p w:rsidR="00893D49" w:rsidRDefault="003E32B6" w:rsidP="003E32B6">
      <w:pPr>
        <w:pStyle w:val="a3"/>
        <w:shd w:val="clear" w:color="auto" w:fill="FFFFFF"/>
        <w:spacing w:before="0" w:beforeAutospacing="0" w:after="0" w:afterAutospacing="0"/>
        <w:jc w:val="right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>в</w:t>
      </w:r>
      <w:r w:rsidR="00893D49">
        <w:rPr>
          <w:color w:val="1B190E"/>
          <w:spacing w:val="20"/>
          <w:sz w:val="28"/>
          <w:szCs w:val="28"/>
        </w:rPr>
        <w:t>оспитатель</w:t>
      </w:r>
      <w:r>
        <w:rPr>
          <w:color w:val="1B190E"/>
          <w:spacing w:val="20"/>
          <w:sz w:val="28"/>
          <w:szCs w:val="28"/>
        </w:rPr>
        <w:t xml:space="preserve"> </w:t>
      </w:r>
      <w:r w:rsidR="00893D49">
        <w:rPr>
          <w:color w:val="1B190E"/>
          <w:spacing w:val="20"/>
          <w:sz w:val="28"/>
          <w:szCs w:val="28"/>
        </w:rPr>
        <w:t>Иванова А.В.</w:t>
      </w:r>
    </w:p>
    <w:p w:rsidR="00893D49" w:rsidRDefault="00893D49" w:rsidP="003E32B6">
      <w:pPr>
        <w:pStyle w:val="a3"/>
        <w:shd w:val="clear" w:color="auto" w:fill="FFFFFF"/>
        <w:spacing w:before="0" w:beforeAutospacing="0" w:after="0" w:afterAutospacing="0"/>
        <w:jc w:val="right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right"/>
        <w:rPr>
          <w:color w:val="1B190E"/>
          <w:spacing w:val="20"/>
          <w:sz w:val="28"/>
          <w:szCs w:val="28"/>
        </w:rPr>
      </w:pPr>
    </w:p>
    <w:p w:rsidR="003E32B6" w:rsidRDefault="003E32B6" w:rsidP="00893D49">
      <w:pPr>
        <w:pStyle w:val="a3"/>
        <w:shd w:val="clear" w:color="auto" w:fill="FFFFFF"/>
        <w:spacing w:before="240" w:beforeAutospacing="0" w:after="240" w:afterAutospacing="0"/>
        <w:jc w:val="right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right"/>
        <w:rPr>
          <w:color w:val="1B190E"/>
          <w:spacing w:val="20"/>
          <w:sz w:val="28"/>
          <w:szCs w:val="28"/>
        </w:rPr>
      </w:pP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>Городской округ г.Бор</w:t>
      </w:r>
    </w:p>
    <w:p w:rsidR="00893D49" w:rsidRDefault="00893D49" w:rsidP="00893D49">
      <w:pPr>
        <w:pStyle w:val="a3"/>
        <w:shd w:val="clear" w:color="auto" w:fill="FFFFFF"/>
        <w:spacing w:before="240" w:beforeAutospacing="0" w:after="240" w:afterAutospacing="0"/>
        <w:jc w:val="right"/>
        <w:rPr>
          <w:color w:val="1B190E"/>
          <w:spacing w:val="20"/>
          <w:sz w:val="28"/>
          <w:szCs w:val="28"/>
        </w:rPr>
      </w:pPr>
    </w:p>
    <w:p w:rsidR="003E32B6" w:rsidRDefault="003E32B6" w:rsidP="00893D49">
      <w:pPr>
        <w:pStyle w:val="a3"/>
        <w:shd w:val="clear" w:color="auto" w:fill="FFFFFF"/>
        <w:spacing w:before="240" w:beforeAutospacing="0" w:after="240" w:afterAutospacing="0"/>
        <w:jc w:val="right"/>
        <w:rPr>
          <w:color w:val="1B190E"/>
          <w:spacing w:val="20"/>
          <w:sz w:val="28"/>
          <w:szCs w:val="28"/>
        </w:rPr>
      </w:pPr>
    </w:p>
    <w:p w:rsidR="003E32B6" w:rsidRDefault="003E32B6" w:rsidP="00893D49">
      <w:pPr>
        <w:pStyle w:val="a3"/>
        <w:shd w:val="clear" w:color="auto" w:fill="FFFFFF"/>
        <w:spacing w:before="240" w:beforeAutospacing="0" w:after="240" w:afterAutospacing="0"/>
        <w:jc w:val="right"/>
        <w:rPr>
          <w:color w:val="1B190E"/>
          <w:spacing w:val="20"/>
          <w:sz w:val="28"/>
          <w:szCs w:val="28"/>
        </w:rPr>
      </w:pP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 xml:space="preserve">Уважаемые родители, в дошкольном возрасте самое пристальное внимание надо уделять развитию мелкой моторики пальцев рук. Развитие и улучшение речи стоит в прямой зависимости от степени </w:t>
      </w:r>
      <w:proofErr w:type="spellStart"/>
      <w:r w:rsidR="00893D49" w:rsidRPr="00893D49">
        <w:rPr>
          <w:color w:val="1B190E"/>
          <w:spacing w:val="20"/>
          <w:sz w:val="28"/>
          <w:szCs w:val="28"/>
        </w:rPr>
        <w:t>сформированности</w:t>
      </w:r>
      <w:proofErr w:type="spellEnd"/>
      <w:r w:rsidR="00893D49" w:rsidRPr="00893D49">
        <w:rPr>
          <w:color w:val="1B190E"/>
          <w:spacing w:val="20"/>
          <w:sz w:val="28"/>
          <w:szCs w:val="28"/>
        </w:rPr>
        <w:t xml:space="preserve"> тонких движений пальцев рук. Тренировка ручной ловкости способствует развитию таких необходимых умений и качеств, как подготовка руки к письму, развитию пространственного мышления, глазомера, обучению коммуникативных навыков, внимательности, усидчивости и развитию связной речи.</w:t>
      </w: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="00893D49" w:rsidRPr="00893D49">
        <w:rPr>
          <w:color w:val="1B190E"/>
          <w:spacing w:val="20"/>
          <w:sz w:val="28"/>
          <w:szCs w:val="28"/>
        </w:rPr>
        <w:t xml:space="preserve"> :</w:t>
      </w:r>
      <w:proofErr w:type="gramEnd"/>
      <w:r w:rsidR="00893D49" w:rsidRPr="00893D49">
        <w:rPr>
          <w:color w:val="1B190E"/>
          <w:spacing w:val="20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  <w:r w:rsidR="00893D49" w:rsidRPr="00893D49">
        <w:rPr>
          <w:color w:val="1B190E"/>
          <w:spacing w:val="20"/>
          <w:sz w:val="28"/>
          <w:szCs w:val="28"/>
        </w:rPr>
        <w:br/>
        <w:t>Начинать работу по развитию мелкой мускулатуры рук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>Что же делать, если вы обнаружили плохое развитие мелкой моторики руки у своего ребенка?</w:t>
      </w: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 xml:space="preserve">Необходимо набраться терпения и начать постепенно исправлять этот недостаток систематически, каждый день. В </w:t>
      </w:r>
      <w:proofErr w:type="gramStart"/>
      <w:r w:rsidR="00893D49" w:rsidRPr="00893D49">
        <w:rPr>
          <w:color w:val="1B190E"/>
          <w:spacing w:val="20"/>
          <w:sz w:val="28"/>
          <w:szCs w:val="28"/>
        </w:rPr>
        <w:t>общем-то</w:t>
      </w:r>
      <w:proofErr w:type="gramEnd"/>
      <w:r w:rsidR="00893D49" w:rsidRPr="00893D49">
        <w:rPr>
          <w:color w:val="1B190E"/>
          <w:spacing w:val="20"/>
          <w:sz w:val="28"/>
          <w:szCs w:val="28"/>
        </w:rPr>
        <w:t xml:space="preserve"> полезны почти все действия, требующие работы рук и пальцев, способствующие формированию мелкой моторики руки.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Задания должны приносить ребенку радость, не допускайте скуки и переутомления.</w:t>
      </w: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>Чем же можно позаниматься с детьми, чтобы развить ручную умелость?</w:t>
      </w:r>
    </w:p>
    <w:p w:rsidR="00893D49" w:rsidRPr="00893D49" w:rsidRDefault="00893D49" w:rsidP="00893D49">
      <w:pPr>
        <w:pStyle w:val="a3"/>
        <w:shd w:val="clear" w:color="auto" w:fill="FFFFFF"/>
        <w:spacing w:before="240" w:beforeAutospacing="0" w:after="240" w:afterAutospacing="0"/>
        <w:ind w:left="600"/>
        <w:rPr>
          <w:color w:val="1B190E"/>
          <w:spacing w:val="20"/>
          <w:sz w:val="28"/>
          <w:szCs w:val="28"/>
        </w:rPr>
      </w:pPr>
      <w:r w:rsidRPr="00893D49">
        <w:rPr>
          <w:color w:val="1B190E"/>
          <w:spacing w:val="20"/>
          <w:sz w:val="28"/>
          <w:szCs w:val="28"/>
        </w:rPr>
        <w:t>- Запускать пальцами мелкие волчки.</w:t>
      </w:r>
      <w:r w:rsidRPr="00893D49">
        <w:rPr>
          <w:color w:val="1B190E"/>
          <w:spacing w:val="20"/>
          <w:sz w:val="28"/>
          <w:szCs w:val="28"/>
        </w:rPr>
        <w:br/>
        <w:t>- Разминать пальцами пластилин, глину.</w:t>
      </w:r>
      <w:r w:rsidRPr="00893D49">
        <w:rPr>
          <w:color w:val="1B190E"/>
          <w:spacing w:val="20"/>
          <w:sz w:val="28"/>
          <w:szCs w:val="28"/>
        </w:rPr>
        <w:br/>
      </w:r>
      <w:r w:rsidRPr="00893D49">
        <w:rPr>
          <w:color w:val="1B190E"/>
          <w:spacing w:val="20"/>
          <w:sz w:val="28"/>
          <w:szCs w:val="28"/>
        </w:rPr>
        <w:lastRenderedPageBreak/>
        <w:t>- Катать по очереди каждым пальцем камешки, мелкие бусинки, шарики.</w:t>
      </w:r>
      <w:r w:rsidRPr="00893D49">
        <w:rPr>
          <w:color w:val="1B190E"/>
          <w:spacing w:val="20"/>
          <w:sz w:val="28"/>
          <w:szCs w:val="28"/>
        </w:rPr>
        <w:br/>
        <w:t>- Сжимать и разжимать кулачки, при этом можно играть, как будто кулачо</w:t>
      </w:r>
      <w:proofErr w:type="gramStart"/>
      <w:r w:rsidRPr="00893D49">
        <w:rPr>
          <w:color w:val="1B190E"/>
          <w:spacing w:val="20"/>
          <w:sz w:val="28"/>
          <w:szCs w:val="28"/>
        </w:rPr>
        <w:t>к-</w:t>
      </w:r>
      <w:proofErr w:type="gramEnd"/>
      <w:r w:rsidRPr="00893D49">
        <w:rPr>
          <w:color w:val="1B190E"/>
          <w:spacing w:val="20"/>
          <w:sz w:val="28"/>
          <w:szCs w:val="28"/>
        </w:rPr>
        <w:t xml:space="preserve"> бутончик цветка( утром он проснулся и открылся, а вечером заснул- закрылся, спрятался).</w:t>
      </w:r>
      <w:r w:rsidRPr="00893D49">
        <w:rPr>
          <w:color w:val="1B190E"/>
          <w:spacing w:val="20"/>
          <w:sz w:val="28"/>
          <w:szCs w:val="28"/>
        </w:rPr>
        <w:br/>
        <w:t xml:space="preserve">- </w:t>
      </w:r>
      <w:proofErr w:type="gramStart"/>
      <w:r w:rsidRPr="00893D49">
        <w:rPr>
          <w:color w:val="1B190E"/>
          <w:spacing w:val="20"/>
          <w:sz w:val="28"/>
          <w:szCs w:val="28"/>
        </w:rPr>
        <w:t>Делать мягкие кулачки, которые можно легко разжать и в которые взрослый может просунуть свои пальцы, и крепкие, которые не разожмешь.</w:t>
      </w:r>
      <w:proofErr w:type="gramEnd"/>
      <w:r w:rsidRPr="00893D49">
        <w:rPr>
          <w:color w:val="1B190E"/>
          <w:spacing w:val="20"/>
          <w:sz w:val="28"/>
          <w:szCs w:val="28"/>
        </w:rPr>
        <w:br/>
        <w:t>- Двумя пальцами рук</w:t>
      </w:r>
      <w:proofErr w:type="gramStart"/>
      <w:r w:rsidRPr="00893D49">
        <w:rPr>
          <w:color w:val="1B190E"/>
          <w:spacing w:val="20"/>
          <w:sz w:val="28"/>
          <w:szCs w:val="28"/>
        </w:rPr>
        <w:t>и(</w:t>
      </w:r>
      <w:proofErr w:type="gramEnd"/>
      <w:r w:rsidRPr="00893D49">
        <w:rPr>
          <w:color w:val="1B190E"/>
          <w:spacing w:val="20"/>
          <w:sz w:val="28"/>
          <w:szCs w:val="28"/>
        </w:rPr>
        <w:t xml:space="preserve">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  <w:r w:rsidRPr="00893D49">
        <w:rPr>
          <w:color w:val="1B190E"/>
          <w:spacing w:val="20"/>
          <w:sz w:val="28"/>
          <w:szCs w:val="28"/>
        </w:rPr>
        <w:br/>
        <w:t>- Показать отдельно только один палец — указательный, затем два (указательный и средний), далее три, четыре, пять.</w:t>
      </w:r>
      <w:r w:rsidRPr="00893D49">
        <w:rPr>
          <w:color w:val="1B190E"/>
          <w:spacing w:val="20"/>
          <w:sz w:val="28"/>
          <w:szCs w:val="28"/>
        </w:rPr>
        <w:br/>
        <w:t>- Барабанить всеми пальцами обеих рук по столу.</w:t>
      </w:r>
      <w:r w:rsidRPr="00893D49">
        <w:rPr>
          <w:color w:val="1B190E"/>
          <w:spacing w:val="20"/>
          <w:sz w:val="28"/>
          <w:szCs w:val="28"/>
        </w:rPr>
        <w:br/>
        <w:t>- Махать в воздухе только пальцами.</w:t>
      </w:r>
      <w:r w:rsidRPr="00893D49">
        <w:rPr>
          <w:color w:val="1B190E"/>
          <w:spacing w:val="20"/>
          <w:sz w:val="28"/>
          <w:szCs w:val="28"/>
        </w:rPr>
        <w:br/>
        <w:t>- Кистями рук делать «фонарики»</w:t>
      </w:r>
      <w:r w:rsidRPr="00893D49">
        <w:rPr>
          <w:color w:val="1B190E"/>
          <w:spacing w:val="20"/>
          <w:sz w:val="28"/>
          <w:szCs w:val="28"/>
        </w:rPr>
        <w:br/>
        <w:t>- Хлопать в ладоши: тихо и громко, в разном темпе.</w:t>
      </w:r>
      <w:r w:rsidRPr="00893D49">
        <w:rPr>
          <w:color w:val="1B190E"/>
          <w:spacing w:val="20"/>
          <w:sz w:val="28"/>
          <w:szCs w:val="28"/>
        </w:rPr>
        <w:br/>
        <w:t>- Собирать все пальчики в щепотку ( пальцы собрались вмест</w:t>
      </w:r>
      <w:proofErr w:type="gramStart"/>
      <w:r w:rsidRPr="00893D49">
        <w:rPr>
          <w:color w:val="1B190E"/>
          <w:spacing w:val="20"/>
          <w:sz w:val="28"/>
          <w:szCs w:val="28"/>
        </w:rPr>
        <w:t>е-</w:t>
      </w:r>
      <w:proofErr w:type="gramEnd"/>
      <w:r w:rsidRPr="00893D49">
        <w:rPr>
          <w:color w:val="1B190E"/>
          <w:spacing w:val="20"/>
          <w:sz w:val="28"/>
          <w:szCs w:val="28"/>
        </w:rPr>
        <w:t xml:space="preserve"> разбежались).</w:t>
      </w:r>
      <w:r w:rsidRPr="00893D49">
        <w:rPr>
          <w:color w:val="1B190E"/>
          <w:spacing w:val="20"/>
          <w:sz w:val="28"/>
          <w:szCs w:val="28"/>
        </w:rPr>
        <w:br/>
        <w:t>- Нанизывать крупные пуговицы, шарики, бусинки на нитку.</w:t>
      </w:r>
      <w:r w:rsidRPr="00893D49">
        <w:rPr>
          <w:color w:val="1B190E"/>
          <w:spacing w:val="20"/>
          <w:sz w:val="28"/>
          <w:szCs w:val="28"/>
        </w:rPr>
        <w:br/>
        <w:t>- Завязывать узлы на толстой веревке, на шнуре.</w:t>
      </w:r>
      <w:proofErr w:type="gramStart"/>
      <w:r w:rsidRPr="00893D49">
        <w:rPr>
          <w:color w:val="1B190E"/>
          <w:spacing w:val="20"/>
          <w:sz w:val="28"/>
          <w:szCs w:val="28"/>
        </w:rPr>
        <w:br/>
        <w:t>-</w:t>
      </w:r>
      <w:proofErr w:type="gramEnd"/>
      <w:r w:rsidRPr="00893D49">
        <w:rPr>
          <w:color w:val="1B190E"/>
          <w:spacing w:val="20"/>
          <w:sz w:val="28"/>
          <w:szCs w:val="28"/>
        </w:rPr>
        <w:t>Застегивать пуговицы, крючки, молнии, замочки, закручивать крышки, заводить механические игрушки ключиками.</w:t>
      </w:r>
      <w:r w:rsidRPr="00893D49">
        <w:rPr>
          <w:color w:val="1B190E"/>
          <w:spacing w:val="20"/>
          <w:sz w:val="28"/>
          <w:szCs w:val="28"/>
        </w:rPr>
        <w:br/>
        <w:t>- Закручивать шурупы, гайки.</w:t>
      </w:r>
      <w:r w:rsidRPr="00893D49">
        <w:rPr>
          <w:color w:val="1B190E"/>
          <w:spacing w:val="20"/>
          <w:sz w:val="28"/>
          <w:szCs w:val="28"/>
        </w:rPr>
        <w:br/>
        <w:t>- Игры с конструктором.</w:t>
      </w:r>
      <w:r w:rsidRPr="00893D49">
        <w:rPr>
          <w:color w:val="1B190E"/>
          <w:spacing w:val="20"/>
          <w:sz w:val="28"/>
          <w:szCs w:val="28"/>
        </w:rPr>
        <w:br/>
        <w:t>- Складывание матрешек.</w:t>
      </w:r>
      <w:r w:rsidRPr="00893D49">
        <w:rPr>
          <w:color w:val="1B190E"/>
          <w:spacing w:val="20"/>
          <w:sz w:val="28"/>
          <w:szCs w:val="28"/>
        </w:rPr>
        <w:br/>
        <w:t>- Игра с вкладышами</w:t>
      </w:r>
      <w:r w:rsidRPr="00893D49">
        <w:rPr>
          <w:color w:val="1B190E"/>
          <w:spacing w:val="20"/>
          <w:sz w:val="28"/>
          <w:szCs w:val="28"/>
        </w:rPr>
        <w:br/>
        <w:t>- Рисование в воздухе.</w:t>
      </w:r>
      <w:r w:rsidRPr="00893D49">
        <w:rPr>
          <w:color w:val="1B190E"/>
          <w:spacing w:val="20"/>
          <w:sz w:val="28"/>
          <w:szCs w:val="28"/>
        </w:rPr>
        <w:br/>
        <w:t>- Игры с песком, водой.</w:t>
      </w:r>
      <w:r w:rsidRPr="00893D49">
        <w:rPr>
          <w:color w:val="1B190E"/>
          <w:spacing w:val="20"/>
          <w:sz w:val="28"/>
          <w:szCs w:val="28"/>
        </w:rPr>
        <w:br/>
        <w:t>- Мять руками поролоновые шарики, губку.</w:t>
      </w:r>
      <w:r w:rsidRPr="00893D49">
        <w:rPr>
          <w:color w:val="1B190E"/>
          <w:spacing w:val="20"/>
          <w:sz w:val="28"/>
          <w:szCs w:val="28"/>
        </w:rPr>
        <w:br/>
        <w:t>- Резать ножницами.</w:t>
      </w:r>
      <w:r w:rsidRPr="00893D49">
        <w:rPr>
          <w:color w:val="1B190E"/>
          <w:spacing w:val="20"/>
          <w:sz w:val="28"/>
          <w:szCs w:val="28"/>
        </w:rPr>
        <w:br/>
        <w:t>- Перелистывать страницы книг.</w:t>
      </w:r>
      <w:r w:rsidRPr="00893D49">
        <w:rPr>
          <w:color w:val="1B190E"/>
          <w:spacing w:val="20"/>
          <w:sz w:val="28"/>
          <w:szCs w:val="28"/>
        </w:rPr>
        <w:br/>
        <w:t>- Переливать жидкость из одной емкости в другую.</w:t>
      </w:r>
      <w:r w:rsidRPr="00893D49">
        <w:rPr>
          <w:color w:val="1B190E"/>
          <w:spacing w:val="20"/>
          <w:sz w:val="28"/>
          <w:szCs w:val="28"/>
        </w:rPr>
        <w:br/>
        <w:t xml:space="preserve">- Рисовать различными материалами </w:t>
      </w:r>
      <w:proofErr w:type="gramStart"/>
      <w:r w:rsidRPr="00893D49">
        <w:rPr>
          <w:color w:val="1B190E"/>
          <w:spacing w:val="20"/>
          <w:sz w:val="28"/>
          <w:szCs w:val="28"/>
        </w:rPr>
        <w:t xml:space="preserve">( </w:t>
      </w:r>
      <w:proofErr w:type="gramEnd"/>
      <w:r w:rsidRPr="00893D49">
        <w:rPr>
          <w:color w:val="1B190E"/>
          <w:spacing w:val="20"/>
          <w:sz w:val="28"/>
          <w:szCs w:val="28"/>
        </w:rPr>
        <w:t>ручкой, карандашами, мелом, цветными мелками, акварелью, гуашью, углем и т. д.)</w:t>
      </w: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 xml:space="preserve"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</w:t>
      </w:r>
      <w:r w:rsidR="00893D49" w:rsidRPr="00893D49">
        <w:rPr>
          <w:color w:val="1B190E"/>
          <w:spacing w:val="20"/>
          <w:sz w:val="28"/>
          <w:szCs w:val="28"/>
        </w:rPr>
        <w:lastRenderedPageBreak/>
        <w:t>вплести их между надрезов основной части коврика. Все зависит от вашего терпения и фантазии!</w:t>
      </w:r>
    </w:p>
    <w:p w:rsidR="00893D49" w:rsidRPr="00893D49" w:rsidRDefault="00893D49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 w:rsidRPr="00893D49">
        <w:rPr>
          <w:color w:val="1B190E"/>
          <w:spacing w:val="20"/>
          <w:sz w:val="28"/>
          <w:szCs w:val="28"/>
        </w:rPr>
        <w:t xml:space="preserve">Эффективны приемы </w:t>
      </w:r>
      <w:proofErr w:type="spellStart"/>
      <w:r w:rsidRPr="00893D49">
        <w:rPr>
          <w:color w:val="1B190E"/>
          <w:spacing w:val="20"/>
          <w:sz w:val="28"/>
          <w:szCs w:val="28"/>
        </w:rPr>
        <w:t>самомассажа</w:t>
      </w:r>
      <w:proofErr w:type="spellEnd"/>
      <w:r w:rsidRPr="00893D49">
        <w:rPr>
          <w:color w:val="1B190E"/>
          <w:spacing w:val="20"/>
          <w:sz w:val="28"/>
          <w:szCs w:val="28"/>
        </w:rPr>
        <w:t xml:space="preserve"> кистей рук:</w:t>
      </w:r>
    </w:p>
    <w:p w:rsidR="00893D49" w:rsidRPr="00893D49" w:rsidRDefault="00893D49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 w:rsidRPr="00893D49">
        <w:rPr>
          <w:color w:val="1B190E"/>
          <w:spacing w:val="20"/>
          <w:sz w:val="28"/>
          <w:szCs w:val="28"/>
        </w:rPr>
        <w:t>1. «Ручки греем» - упражнение выполняется по внешней стороне ладони.</w:t>
      </w:r>
      <w:r w:rsidRPr="00893D49">
        <w:rPr>
          <w:color w:val="1B190E"/>
          <w:spacing w:val="20"/>
          <w:sz w:val="28"/>
          <w:szCs w:val="28"/>
        </w:rPr>
        <w:br/>
        <w:t>Очень холодно зимой,</w:t>
      </w:r>
      <w:r w:rsidRPr="00893D49">
        <w:rPr>
          <w:color w:val="1B190E"/>
          <w:spacing w:val="20"/>
          <w:sz w:val="28"/>
          <w:szCs w:val="28"/>
        </w:rPr>
        <w:br/>
        <w:t>Мерзнут ручки – ой, ой, ой!</w:t>
      </w:r>
      <w:r w:rsidRPr="00893D49">
        <w:rPr>
          <w:color w:val="1B190E"/>
          <w:spacing w:val="20"/>
          <w:sz w:val="28"/>
          <w:szCs w:val="28"/>
        </w:rPr>
        <w:br/>
        <w:t>Надо ручки нам погреть,</w:t>
      </w:r>
      <w:r w:rsidRPr="00893D49">
        <w:rPr>
          <w:color w:val="1B190E"/>
          <w:spacing w:val="20"/>
          <w:sz w:val="28"/>
          <w:szCs w:val="28"/>
        </w:rPr>
        <w:br/>
        <w:t>Посильнее растереть.</w:t>
      </w:r>
    </w:p>
    <w:p w:rsidR="00893D49" w:rsidRPr="00893D49" w:rsidRDefault="00893D49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 w:rsidRPr="00893D49">
        <w:rPr>
          <w:color w:val="1B190E"/>
          <w:spacing w:val="20"/>
          <w:sz w:val="28"/>
          <w:szCs w:val="28"/>
        </w:rPr>
        <w:t xml:space="preserve">2. «Точилка» - сжав одну руку в кулачок, вставляем в него поочередно по одному пальцу другой руки и прокручиваем </w:t>
      </w:r>
      <w:proofErr w:type="spellStart"/>
      <w:r w:rsidRPr="00893D49">
        <w:rPr>
          <w:color w:val="1B190E"/>
          <w:spacing w:val="20"/>
          <w:sz w:val="28"/>
          <w:szCs w:val="28"/>
        </w:rPr>
        <w:t>влево-вправо</w:t>
      </w:r>
      <w:proofErr w:type="spellEnd"/>
      <w:r w:rsidRPr="00893D49">
        <w:rPr>
          <w:color w:val="1B190E"/>
          <w:spacing w:val="20"/>
          <w:sz w:val="28"/>
          <w:szCs w:val="28"/>
        </w:rPr>
        <w:t xml:space="preserve"> каждый пальчик по 2 раза.</w:t>
      </w:r>
      <w:r w:rsidRPr="00893D49">
        <w:rPr>
          <w:color w:val="1B190E"/>
          <w:spacing w:val="20"/>
          <w:sz w:val="28"/>
          <w:szCs w:val="28"/>
        </w:rPr>
        <w:br/>
        <w:t>Мы точили карандаш,</w:t>
      </w:r>
      <w:r w:rsidRPr="00893D49">
        <w:rPr>
          <w:color w:val="1B190E"/>
          <w:spacing w:val="20"/>
          <w:sz w:val="28"/>
          <w:szCs w:val="28"/>
        </w:rPr>
        <w:br/>
        <w:t>Мы вертели карандаш.</w:t>
      </w:r>
      <w:r w:rsidRPr="00893D49">
        <w:rPr>
          <w:color w:val="1B190E"/>
          <w:spacing w:val="20"/>
          <w:sz w:val="28"/>
          <w:szCs w:val="28"/>
        </w:rPr>
        <w:br/>
        <w:t>Мы точилку раскрутили,</w:t>
      </w:r>
      <w:r w:rsidRPr="00893D49">
        <w:rPr>
          <w:color w:val="1B190E"/>
          <w:spacing w:val="20"/>
          <w:sz w:val="28"/>
          <w:szCs w:val="28"/>
        </w:rPr>
        <w:br/>
        <w:t>Острый кончик получили.</w:t>
      </w:r>
    </w:p>
    <w:p w:rsidR="00893D49" w:rsidRPr="00893D49" w:rsidRDefault="00893D49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 w:rsidRPr="00893D49">
        <w:rPr>
          <w:color w:val="1B190E"/>
          <w:spacing w:val="20"/>
          <w:sz w:val="28"/>
          <w:szCs w:val="28"/>
        </w:rPr>
        <w:t>3. «Пила» - ребром ладони одной руки «пилим» по ладони, предплечью другой руки.</w:t>
      </w:r>
      <w:r w:rsidRPr="00893D49">
        <w:rPr>
          <w:color w:val="1B190E"/>
          <w:spacing w:val="20"/>
          <w:sz w:val="28"/>
          <w:szCs w:val="28"/>
        </w:rPr>
        <w:br/>
        <w:t>Пилим, пилим мы бревно –</w:t>
      </w:r>
      <w:r w:rsidRPr="00893D49">
        <w:rPr>
          <w:color w:val="1B190E"/>
          <w:spacing w:val="20"/>
          <w:sz w:val="28"/>
          <w:szCs w:val="28"/>
        </w:rPr>
        <w:br/>
        <w:t>Очень толстое оно.</w:t>
      </w:r>
      <w:r w:rsidRPr="00893D49">
        <w:rPr>
          <w:color w:val="1B190E"/>
          <w:spacing w:val="20"/>
          <w:sz w:val="28"/>
          <w:szCs w:val="28"/>
        </w:rPr>
        <w:br/>
        <w:t>Надо сильно постараться,</w:t>
      </w:r>
      <w:r w:rsidRPr="00893D49">
        <w:rPr>
          <w:color w:val="1B190E"/>
          <w:spacing w:val="20"/>
          <w:sz w:val="28"/>
          <w:szCs w:val="28"/>
        </w:rPr>
        <w:br/>
        <w:t>И терпения набраться.</w:t>
      </w: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893D49" w:rsidRPr="00893D49" w:rsidRDefault="003E32B6" w:rsidP="00893D49">
      <w:pPr>
        <w:pStyle w:val="a3"/>
        <w:shd w:val="clear" w:color="auto" w:fill="FFFFFF"/>
        <w:spacing w:before="240" w:beforeAutospacing="0" w:after="240" w:afterAutospacing="0"/>
        <w:rPr>
          <w:color w:val="1B190E"/>
          <w:spacing w:val="20"/>
          <w:sz w:val="28"/>
          <w:szCs w:val="28"/>
        </w:rPr>
      </w:pPr>
      <w:r>
        <w:rPr>
          <w:color w:val="1B190E"/>
          <w:spacing w:val="20"/>
          <w:sz w:val="28"/>
          <w:szCs w:val="28"/>
        </w:rPr>
        <w:t xml:space="preserve">     </w:t>
      </w:r>
      <w:r w:rsidR="00893D49" w:rsidRPr="00893D49">
        <w:rPr>
          <w:color w:val="1B190E"/>
          <w:spacing w:val="20"/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речь, усидчивость и фантазия. Еще один важнейший плюс в развитии мелкой моторики – творчество дарит ребенку силы и уверенность в себе и в своих способностях.</w:t>
      </w:r>
    </w:p>
    <w:p w:rsidR="00616D85" w:rsidRDefault="00616D85"/>
    <w:sectPr w:rsidR="00616D85" w:rsidSect="0025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93D49"/>
    <w:rsid w:val="002507E3"/>
    <w:rsid w:val="003E32B6"/>
    <w:rsid w:val="00616D85"/>
    <w:rsid w:val="0089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2020-10-14T18:19:00Z</dcterms:created>
  <dcterms:modified xsi:type="dcterms:W3CDTF">2020-10-15T07:06:00Z</dcterms:modified>
</cp:coreProperties>
</file>